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2457F" w:rsidR="0092457F" w:rsidP="00C14FB3" w:rsidRDefault="0092457F" w14:paraId="0DDBA1A4" w14:textId="6D1D99F2">
      <w:pPr>
        <w:pStyle w:val="Titel"/>
        <w:rPr>
          <w:noProof/>
          <w:lang w:eastAsia="en-US"/>
        </w:rPr>
      </w:pPr>
      <w:bookmarkStart w:name="_Ref432622080" w:id="0"/>
      <w:bookmarkEnd w:id="0"/>
      <w:r w:rsidRPr="0092457F">
        <w:rPr>
          <w:noProof/>
        </w:rPr>
        <w:drawing>
          <wp:anchor distT="0" distB="0" distL="114300" distR="114300" simplePos="0" relativeHeight="251658240" behindDoc="0" locked="0" layoutInCell="1" allowOverlap="1" wp14:anchorId="69CE7053" wp14:editId="2FB804C8">
            <wp:simplePos x="0" y="0"/>
            <wp:positionH relativeFrom="margin">
              <wp:posOffset>4951730</wp:posOffset>
            </wp:positionH>
            <wp:positionV relativeFrom="paragraph">
              <wp:posOffset>0</wp:posOffset>
            </wp:positionV>
            <wp:extent cx="1324610" cy="1324610"/>
            <wp:effectExtent l="0" t="0" r="8890" b="889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gduivenlogocolor2_vierkant_wi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457F">
        <w:rPr>
          <w:noProof/>
          <w:lang w:eastAsia="en-US"/>
        </w:rPr>
        <w:t>Schutterij Onderling Genoegen Duiven</w:t>
      </w:r>
    </w:p>
    <w:p w:rsidR="0092457F" w:rsidP="00C14FB3" w:rsidRDefault="0092457F" w14:paraId="3DD4D7FC" w14:textId="77777777">
      <w:pPr>
        <w:pStyle w:val="Titel"/>
        <w:rPr>
          <w:noProof/>
          <w:lang w:eastAsia="en-US"/>
        </w:rPr>
      </w:pPr>
    </w:p>
    <w:p w:rsidR="0092457F" w:rsidP="00C14FB3" w:rsidRDefault="00EB019C" w14:paraId="715555CF" w14:textId="21ACA85D">
      <w:pPr>
        <w:pStyle w:val="Titel"/>
      </w:pPr>
      <w:r w:rsidRPr="76C82B90">
        <w:rPr>
          <w:noProof/>
          <w:lang w:eastAsia="en-US"/>
        </w:rPr>
        <w:t>Reglement Koning der Koningen schieten</w:t>
      </w:r>
      <w:bookmarkStart w:name="h.ramwi2orex6" w:id="1"/>
      <w:bookmarkEnd w:id="1"/>
    </w:p>
    <w:p w:rsidR="00EB019C" w:rsidP="00EC464A" w:rsidRDefault="00EB019C" w14:paraId="6ABAD8E8" w14:textId="77777777">
      <w:pPr>
        <w:pStyle w:val="Kop1"/>
      </w:pPr>
      <w:bookmarkStart w:name="_Ref500795380" w:id="2"/>
      <w:r>
        <w:t>Algemeen</w:t>
      </w:r>
    </w:p>
    <w:p w:rsidR="695809CA" w:rsidP="76E0C28E" w:rsidRDefault="00EB019C" w14:paraId="27A67BB6" w14:textId="697AA762">
      <w:pPr>
        <w:pStyle w:val="Kop2"/>
      </w:pPr>
      <w:r>
        <w:t>Ter gelegenheid van de lustrumvieringen van de schutterij wordt het “</w:t>
      </w:r>
      <w:r w:rsidR="05FF16E5">
        <w:t>K</w:t>
      </w:r>
      <w:r>
        <w:t xml:space="preserve">oning der koningen” schieten georganiseerd. </w:t>
      </w:r>
    </w:p>
    <w:p w:rsidR="76E0C28E" w:rsidP="00602D54" w:rsidRDefault="76E0C28E" w14:paraId="2F341787" w14:textId="6AA83157">
      <w:pPr>
        <w:pStyle w:val="Kop2"/>
        <w:numPr>
          <w:ilvl w:val="0"/>
          <w:numId w:val="0"/>
        </w:numPr>
        <w:ind w:left="576"/>
      </w:pPr>
    </w:p>
    <w:p w:rsidR="00B21031" w:rsidP="00B21031" w:rsidRDefault="00B21031" w14:paraId="451D7E35" w14:textId="2C8799F6">
      <w:pPr>
        <w:pStyle w:val="Kop1"/>
      </w:pPr>
      <w:r>
        <w:t>Deelnemers</w:t>
      </w:r>
    </w:p>
    <w:p w:rsidR="00EB019C" w:rsidP="00EB019C" w:rsidRDefault="00EB019C" w14:paraId="300E650A" w14:textId="0A79C3E7">
      <w:pPr>
        <w:pStyle w:val="Kop2"/>
        <w:rPr/>
      </w:pPr>
      <w:r w:rsidR="00EB019C">
        <w:rPr/>
        <w:t>De zittende koning en alle koningen</w:t>
      </w:r>
      <w:r w:rsidR="7A092C5E">
        <w:rPr/>
        <w:t xml:space="preserve"> – met uitzondering van de zittende Koning der Koningen - </w:t>
      </w:r>
      <w:r w:rsidR="00EB019C">
        <w:rPr/>
        <w:t>die op de datum van het evenement nog lid zijn van de schutterij zijn gerechtigd om deel te nemen aan het “</w:t>
      </w:r>
      <w:r w:rsidR="5709DDC8">
        <w:rPr/>
        <w:t>K</w:t>
      </w:r>
      <w:r w:rsidR="00EB019C">
        <w:rPr/>
        <w:t xml:space="preserve">oning der koningen” schieten. </w:t>
      </w:r>
    </w:p>
    <w:p w:rsidR="00B21031" w:rsidP="00EB019C" w:rsidRDefault="00EB019C" w14:paraId="5E4FD222" w14:textId="327E71D7">
      <w:pPr>
        <w:pStyle w:val="Kop2"/>
      </w:pPr>
      <w:r>
        <w:t xml:space="preserve">Alle daartoe gerechtigde deelnemers (zie 1.2) </w:t>
      </w:r>
      <w:r w:rsidR="5622FA5D">
        <w:t>worden uiterlijk drie maanden van tevoren uitgenodigd tot deelname</w:t>
      </w:r>
      <w:r w:rsidR="00B21031">
        <w:t xml:space="preserve">. In de uitnodiging staat de termijn </w:t>
      </w:r>
      <w:r w:rsidR="71B6F159">
        <w:t>opgenomen</w:t>
      </w:r>
      <w:r w:rsidR="00B21031">
        <w:t xml:space="preserve"> waarbinnen de deelname aan het evenement dient te worden bevestigd.</w:t>
      </w:r>
    </w:p>
    <w:p w:rsidR="00EB019C" w:rsidP="00B21031" w:rsidRDefault="00B21031" w14:paraId="03DE9C8B" w14:textId="13CD748E">
      <w:pPr>
        <w:pStyle w:val="Kop2"/>
      </w:pPr>
      <w:r>
        <w:t>De deelnemers krijgen bij inschrijving voor het koningschieten een afschrift van dit reglement.</w:t>
      </w:r>
      <w:r w:rsidR="00EB019C">
        <w:br/>
      </w:r>
    </w:p>
    <w:p w:rsidRPr="001276EF" w:rsidR="001276EF" w:rsidP="00EC464A" w:rsidRDefault="00B21031" w14:paraId="7E9AAE50" w14:textId="5EAF749C">
      <w:pPr>
        <w:pStyle w:val="Kop1"/>
      </w:pPr>
      <w:r>
        <w:t>Legitimatie</w:t>
      </w:r>
      <w:r w:rsidR="001276EF">
        <w:t>.</w:t>
      </w:r>
      <w:bookmarkEnd w:id="2"/>
      <w:r w:rsidR="001276EF">
        <w:t xml:space="preserve">  </w:t>
      </w:r>
    </w:p>
    <w:p w:rsidR="002425CA" w:rsidP="001276EF" w:rsidRDefault="00FB4A35" w14:paraId="2815787B" w14:textId="11D44203">
      <w:pPr>
        <w:pStyle w:val="Kop2"/>
      </w:pPr>
      <w:r>
        <w:t xml:space="preserve">De </w:t>
      </w:r>
      <w:r w:rsidR="00B21031">
        <w:t>deelnemers</w:t>
      </w:r>
      <w:r>
        <w:t xml:space="preserve"> dienen een geldig legitimatiebewijs te tonen voor het schieten</w:t>
      </w:r>
      <w:r w:rsidR="002425CA">
        <w:t xml:space="preserve">. </w:t>
      </w:r>
      <w:r w:rsidR="00B21031">
        <w:t xml:space="preserve">Type en documentnummer van het legitimatiebewijs worden geregistreerd teneinde te voldoen aan de </w:t>
      </w:r>
      <w:r w:rsidR="22DEC69F">
        <w:t>(</w:t>
      </w:r>
      <w:r w:rsidR="00B21031">
        <w:t>wettelijke</w:t>
      </w:r>
      <w:r w:rsidR="2459E0B4">
        <w:t>)</w:t>
      </w:r>
      <w:r w:rsidR="00B21031">
        <w:t xml:space="preserve"> </w:t>
      </w:r>
      <w:r w:rsidR="3DE8B33C">
        <w:t>vereisten</w:t>
      </w:r>
      <w:r w:rsidR="00B21031">
        <w:t xml:space="preserve"> voor schieten met </w:t>
      </w:r>
      <w:r w:rsidR="34A7CD00">
        <w:t>(</w:t>
      </w:r>
      <w:r w:rsidR="00B21031">
        <w:t>vuur</w:t>
      </w:r>
      <w:r w:rsidR="7B440D69">
        <w:t>)</w:t>
      </w:r>
      <w:r w:rsidR="00B21031">
        <w:t xml:space="preserve">wapens. Zonder geldig legitimatiebewijs </w:t>
      </w:r>
      <w:r w:rsidR="14A8C50A">
        <w:t>is deelname niet mogelijk</w:t>
      </w:r>
    </w:p>
    <w:p w:rsidR="76E0C28E" w:rsidP="00602D54" w:rsidRDefault="76E0C28E" w14:paraId="58149D7E" w14:textId="054EB295">
      <w:pPr>
        <w:pStyle w:val="Kop2"/>
        <w:numPr>
          <w:ilvl w:val="0"/>
          <w:numId w:val="0"/>
        </w:numPr>
        <w:ind w:left="576"/>
      </w:pPr>
    </w:p>
    <w:p w:rsidR="00B21031" w:rsidP="00B21031" w:rsidRDefault="00B21031" w14:paraId="4AAE62B0" w14:textId="512CDA1D">
      <w:pPr>
        <w:pStyle w:val="Kop1"/>
      </w:pPr>
      <w:r>
        <w:t>Partner</w:t>
      </w:r>
    </w:p>
    <w:p w:rsidRPr="00706FAA" w:rsidR="00601F29" w:rsidP="001276EF" w:rsidRDefault="001276EF" w14:paraId="4B08080C" w14:textId="54AA2F73">
      <w:pPr>
        <w:pStyle w:val="Kop2"/>
      </w:pPr>
      <w:r>
        <w:t xml:space="preserve">De </w:t>
      </w:r>
      <w:r w:rsidR="00B21031">
        <w:t>k</w:t>
      </w:r>
      <w:r>
        <w:t xml:space="preserve">oning </w:t>
      </w:r>
      <w:r w:rsidR="00B21031">
        <w:t xml:space="preserve">der koningen </w:t>
      </w:r>
      <w:r w:rsidR="00152557">
        <w:t>kiest</w:t>
      </w:r>
      <w:r>
        <w:t xml:space="preserve"> een </w:t>
      </w:r>
      <w:r w:rsidR="00152557">
        <w:t>partner (m/v)</w:t>
      </w:r>
      <w:r>
        <w:t xml:space="preserve">voor zijn gehele </w:t>
      </w:r>
      <w:r w:rsidR="00601F29">
        <w:t>koningschap</w:t>
      </w:r>
      <w:r>
        <w:t>.</w:t>
      </w:r>
      <w:r w:rsidR="003910E8">
        <w:t xml:space="preserve"> In incidentele gevallen kan het bestuur in overleg met de koning</w:t>
      </w:r>
      <w:r w:rsidR="00B21031">
        <w:t xml:space="preserve"> der koningen</w:t>
      </w:r>
      <w:r w:rsidR="003910E8">
        <w:t xml:space="preserve"> besluiten van deze regel af te wijken en de koning toestaan een andere partner </w:t>
      </w:r>
      <w:r w:rsidR="31750290">
        <w:t xml:space="preserve">(m/v) </w:t>
      </w:r>
      <w:r w:rsidR="003910E8">
        <w:t>te kiezen.</w:t>
      </w:r>
      <w:r>
        <w:t xml:space="preserve"> </w:t>
      </w:r>
      <w:r w:rsidR="001F3F82">
        <w:t>In het geval van een vrouwelijke partner is de titel “Koningin”. In het geval van een mannelijke partner is de titel “Prins</w:t>
      </w:r>
      <w:r w:rsidR="00462586">
        <w:t>-</w:t>
      </w:r>
      <w:r w:rsidR="00706FAA">
        <w:t>gemaal</w:t>
      </w:r>
      <w:r w:rsidR="001F3F82">
        <w:t>”.</w:t>
      </w:r>
      <w:r w:rsidR="001926DD">
        <w:t xml:space="preserve"> </w:t>
      </w:r>
    </w:p>
    <w:p w:rsidR="76E0C28E" w:rsidP="76E0C28E" w:rsidRDefault="76E0C28E" w14:paraId="26670916" w14:textId="574660A8">
      <w:pPr>
        <w:pStyle w:val="Kop2"/>
        <w:numPr>
          <w:ilvl w:val="0"/>
          <w:numId w:val="0"/>
        </w:numPr>
        <w:ind w:left="576"/>
      </w:pPr>
    </w:p>
    <w:p w:rsidR="00B21031" w:rsidP="00B21031" w:rsidRDefault="00B21031" w14:paraId="1811DF3F" w14:textId="10664491">
      <w:pPr>
        <w:pStyle w:val="Kop1"/>
      </w:pPr>
      <w:r>
        <w:t>Afhaaladres</w:t>
      </w:r>
    </w:p>
    <w:p w:rsidR="00601F29" w:rsidP="001276EF" w:rsidRDefault="001276EF" w14:paraId="28D16567" w14:textId="4C2D517D">
      <w:pPr>
        <w:pStyle w:val="Kop2"/>
      </w:pPr>
      <w:r>
        <w:t xml:space="preserve">De </w:t>
      </w:r>
      <w:r w:rsidR="45CF4CE8">
        <w:t>K</w:t>
      </w:r>
      <w:r>
        <w:t>oning</w:t>
      </w:r>
      <w:r w:rsidR="00B21031">
        <w:t xml:space="preserve"> der koningen</w:t>
      </w:r>
      <w:r>
        <w:t xml:space="preserve"> moet in </w:t>
      </w:r>
      <w:r w:rsidR="1CFC794A">
        <w:t xml:space="preserve">de plaats </w:t>
      </w:r>
      <w:r>
        <w:t xml:space="preserve">Duiven worden </w:t>
      </w:r>
      <w:r w:rsidR="4A86816A">
        <w:t>opgehaald</w:t>
      </w:r>
      <w:r w:rsidR="32E7F9E7">
        <w:t>. De ophaallocatie wordt bij inschrijving aan het secretariaat kenbaar gemaakt.</w:t>
      </w:r>
    </w:p>
    <w:p w:rsidR="76E0C28E" w:rsidP="76E0C28E" w:rsidRDefault="76E0C28E" w14:paraId="36ED1F88" w14:textId="53D81DD1">
      <w:pPr>
        <w:pStyle w:val="Kop2"/>
        <w:numPr>
          <w:ilvl w:val="0"/>
          <w:numId w:val="0"/>
        </w:numPr>
        <w:ind w:left="576"/>
      </w:pPr>
    </w:p>
    <w:p w:rsidR="00B21031" w:rsidP="00B21031" w:rsidRDefault="00B21031" w14:paraId="12C054A8" w14:textId="7EBACAB2">
      <w:pPr>
        <w:pStyle w:val="Kop1"/>
      </w:pPr>
      <w:r>
        <w:t>Het schieten</w:t>
      </w:r>
    </w:p>
    <w:p w:rsidR="00B21031" w:rsidP="001276EF" w:rsidRDefault="001276EF" w14:paraId="3EFB5456" w14:textId="4479B104">
      <w:pPr>
        <w:pStyle w:val="Kop2"/>
        <w:rPr/>
      </w:pPr>
      <w:r w:rsidR="001276EF">
        <w:rPr/>
        <w:t xml:space="preserve">Het </w:t>
      </w:r>
      <w:r w:rsidR="03C410F8">
        <w:rPr/>
        <w:t>K</w:t>
      </w:r>
      <w:r w:rsidR="001276EF">
        <w:rPr/>
        <w:t>oning</w:t>
      </w:r>
      <w:r w:rsidR="00B21031">
        <w:rPr/>
        <w:t xml:space="preserve"> der koningen </w:t>
      </w:r>
      <w:r w:rsidR="001276EF">
        <w:rPr/>
        <w:t xml:space="preserve">schieten </w:t>
      </w:r>
      <w:r w:rsidR="3CEB9AE5">
        <w:rPr/>
        <w:t>vindt plaats</w:t>
      </w:r>
      <w:r w:rsidR="001276EF">
        <w:rPr/>
        <w:t xml:space="preserve"> op een hou</w:t>
      </w:r>
      <w:r w:rsidR="003C0859">
        <w:rPr/>
        <w:t xml:space="preserve">ten vogel of een deel daarvan. </w:t>
      </w:r>
    </w:p>
    <w:p w:rsidR="3F7BDA25" w:rsidP="3F7BDA25" w:rsidRDefault="3F7BDA25" w14:paraId="5FD71753" w14:textId="2CC95F3D">
      <w:pPr>
        <w:pStyle w:val="Kop2"/>
        <w:rPr/>
      </w:pPr>
      <w:r w:rsidR="041DF856">
        <w:rPr/>
        <w:t xml:space="preserve">De zittende Koning der Koningen wordt uitgenodigd het eerste schot te lossen. </w:t>
      </w:r>
    </w:p>
    <w:p w:rsidR="00601F29" w:rsidP="001276EF" w:rsidRDefault="003C0859" w14:paraId="2B854E5F" w14:textId="23AB445E">
      <w:pPr>
        <w:pStyle w:val="Kop2"/>
      </w:pPr>
      <w:r>
        <w:t>D</w:t>
      </w:r>
      <w:r w:rsidR="001276EF">
        <w:t xml:space="preserve">ie deelnemer die het </w:t>
      </w:r>
      <w:r w:rsidR="00E70563">
        <w:t xml:space="preserve">laatste </w:t>
      </w:r>
      <w:r w:rsidR="001276EF">
        <w:t xml:space="preserve">restant van de vogel van de pin schiet is voor </w:t>
      </w:r>
      <w:r w:rsidR="00B21031">
        <w:t xml:space="preserve">de komende periode tot aan het volgende </w:t>
      </w:r>
      <w:r w:rsidR="61838850">
        <w:t>K</w:t>
      </w:r>
      <w:r w:rsidR="00B21031">
        <w:t xml:space="preserve">oning der koningenschieten de </w:t>
      </w:r>
      <w:r w:rsidR="30839586">
        <w:t>K</w:t>
      </w:r>
      <w:r w:rsidR="00B21031">
        <w:t>oning der koningen</w:t>
      </w:r>
      <w:r w:rsidR="001276EF">
        <w:t>.</w:t>
      </w:r>
    </w:p>
    <w:p w:rsidR="5D31615C" w:rsidP="76E0C28E" w:rsidRDefault="5D31615C" w14:paraId="52B9DA6D" w14:textId="574F6518">
      <w:pPr>
        <w:pStyle w:val="Kop2"/>
      </w:pPr>
      <w:r>
        <w:t xml:space="preserve">Bij twijfel </w:t>
      </w:r>
      <w:r w:rsidR="00DA4C45">
        <w:t>of de</w:t>
      </w:r>
      <w:r>
        <w:t xml:space="preserve"> vogel</w:t>
      </w:r>
      <w:r w:rsidR="14BA8799">
        <w:t xml:space="preserve"> volledig</w:t>
      </w:r>
      <w:r>
        <w:t xml:space="preserve"> van de pin is geschoten beoordelen de voorzitter van de schutterij en de baancommandant tezamen of </w:t>
      </w:r>
      <w:r w:rsidR="12C82E04">
        <w:t>de volledige voge</w:t>
      </w:r>
      <w:r w:rsidR="00DA4C45">
        <w:t>l</w:t>
      </w:r>
      <w:r>
        <w:t xml:space="preserve"> er af geschoten is</w:t>
      </w:r>
      <w:r w:rsidR="0B60C4C1">
        <w:t xml:space="preserve"> en er geen restant meer is</w:t>
      </w:r>
      <w:r>
        <w:t>.</w:t>
      </w:r>
    </w:p>
    <w:p w:rsidR="5D31615C" w:rsidP="76E0C28E" w:rsidRDefault="5D31615C" w14:paraId="5E582FAC" w14:textId="122EDBD3">
      <w:pPr>
        <w:pStyle w:val="Kop2"/>
      </w:pPr>
      <w:r>
        <w:t>Het eraf schieten van delen (kop, staart etc.) leidt niet tot het verkrijgen van enige prijs of titel.</w:t>
      </w:r>
    </w:p>
    <w:p w:rsidR="002106E4" w:rsidP="76E0C28E" w:rsidRDefault="004B1BE6" w14:paraId="2DBE0905" w14:textId="66C4B606">
      <w:pPr>
        <w:pStyle w:val="Kop2"/>
        <w:rPr>
          <w:rFonts w:ascii="Calibri" w:hAnsi="Calibri" w:cs="Calibri"/>
          <w:color w:val="000000" w:themeColor="text1"/>
        </w:rPr>
      </w:pPr>
      <w:r w:rsidRPr="16347CB0">
        <w:rPr>
          <w:rFonts w:ascii="Calibri" w:hAnsi="Calibri" w:cs="Calibri"/>
          <w:color w:val="000000" w:themeColor="text1"/>
        </w:rPr>
        <w:t xml:space="preserve">Indien de vogel </w:t>
      </w:r>
      <w:r w:rsidRPr="16347CB0" w:rsidR="4148E9FE">
        <w:rPr>
          <w:rFonts w:ascii="Calibri" w:hAnsi="Calibri" w:cs="Calibri"/>
          <w:color w:val="000000" w:themeColor="text1"/>
        </w:rPr>
        <w:t>eraf is geschoten</w:t>
      </w:r>
      <w:r w:rsidRPr="16347CB0">
        <w:rPr>
          <w:rFonts w:ascii="Calibri" w:hAnsi="Calibri" w:cs="Calibri"/>
          <w:color w:val="000000" w:themeColor="text1"/>
        </w:rPr>
        <w:t xml:space="preserve"> en </w:t>
      </w:r>
      <w:r w:rsidRPr="16347CB0" w:rsidR="00F02B6B">
        <w:rPr>
          <w:rFonts w:ascii="Calibri" w:hAnsi="Calibri" w:cs="Calibri"/>
          <w:color w:val="000000" w:themeColor="text1"/>
        </w:rPr>
        <w:t>n</w:t>
      </w:r>
      <w:r w:rsidRPr="16347CB0">
        <w:rPr>
          <w:rFonts w:ascii="Calibri" w:hAnsi="Calibri" w:cs="Calibri"/>
          <w:color w:val="000000" w:themeColor="text1"/>
        </w:rPr>
        <w:t xml:space="preserve">og niet alle </w:t>
      </w:r>
      <w:r w:rsidRPr="16347CB0" w:rsidR="00B21031">
        <w:rPr>
          <w:rFonts w:ascii="Calibri" w:hAnsi="Calibri" w:cs="Calibri"/>
          <w:color w:val="000000" w:themeColor="text1"/>
        </w:rPr>
        <w:t>deelnemers</w:t>
      </w:r>
      <w:r w:rsidRPr="16347CB0">
        <w:rPr>
          <w:rFonts w:ascii="Calibri" w:hAnsi="Calibri" w:cs="Calibri"/>
          <w:color w:val="000000" w:themeColor="text1"/>
        </w:rPr>
        <w:t xml:space="preserve"> de gelegenheid hebben gehad </w:t>
      </w:r>
      <w:r w:rsidRPr="16347CB0" w:rsidR="0FA447BA">
        <w:rPr>
          <w:rFonts w:ascii="Calibri" w:hAnsi="Calibri" w:cs="Calibri"/>
          <w:color w:val="000000" w:themeColor="text1"/>
        </w:rPr>
        <w:t xml:space="preserve">om </w:t>
      </w:r>
      <w:r w:rsidRPr="16347CB0">
        <w:rPr>
          <w:rFonts w:ascii="Calibri" w:hAnsi="Calibri" w:cs="Calibri"/>
          <w:color w:val="000000" w:themeColor="text1"/>
        </w:rPr>
        <w:t>een schot te lossen</w:t>
      </w:r>
      <w:r w:rsidRPr="16347CB0" w:rsidR="00F02B6B">
        <w:rPr>
          <w:rFonts w:ascii="Calibri" w:hAnsi="Calibri" w:cs="Calibri"/>
          <w:color w:val="000000" w:themeColor="text1"/>
        </w:rPr>
        <w:t xml:space="preserve"> dan wordt een nieuwe vogel geplaatst. Vervolgens wordt doorgeschoten totdat alle </w:t>
      </w:r>
      <w:r w:rsidRPr="16347CB0" w:rsidR="00B21031">
        <w:rPr>
          <w:rFonts w:ascii="Calibri" w:hAnsi="Calibri" w:cs="Calibri"/>
          <w:color w:val="000000" w:themeColor="text1"/>
        </w:rPr>
        <w:t>deelnemers</w:t>
      </w:r>
      <w:r w:rsidRPr="16347CB0" w:rsidR="00F02B6B">
        <w:rPr>
          <w:rFonts w:ascii="Calibri" w:hAnsi="Calibri" w:cs="Calibri"/>
          <w:color w:val="000000" w:themeColor="text1"/>
        </w:rPr>
        <w:t xml:space="preserve"> </w:t>
      </w:r>
      <w:r w:rsidRPr="16347CB0" w:rsidR="00F90EB3">
        <w:rPr>
          <w:rFonts w:ascii="Calibri" w:hAnsi="Calibri" w:cs="Calibri"/>
          <w:color w:val="000000" w:themeColor="text1"/>
        </w:rPr>
        <w:t xml:space="preserve">een schot hebben kunnen lossen. Valt de </w:t>
      </w:r>
      <w:r w:rsidRPr="16347CB0" w:rsidR="007671DD">
        <w:rPr>
          <w:rFonts w:ascii="Calibri" w:hAnsi="Calibri" w:cs="Calibri"/>
          <w:color w:val="000000" w:themeColor="text1"/>
        </w:rPr>
        <w:t xml:space="preserve">tweede vogel niet, dan is de </w:t>
      </w:r>
      <w:r w:rsidRPr="16347CB0" w:rsidR="00B21031">
        <w:rPr>
          <w:rFonts w:ascii="Calibri" w:hAnsi="Calibri" w:cs="Calibri"/>
          <w:color w:val="000000" w:themeColor="text1"/>
        </w:rPr>
        <w:t>deelnemer</w:t>
      </w:r>
      <w:r w:rsidRPr="16347CB0" w:rsidR="007671DD">
        <w:rPr>
          <w:rFonts w:ascii="Calibri" w:hAnsi="Calibri" w:cs="Calibri"/>
          <w:color w:val="000000" w:themeColor="text1"/>
        </w:rPr>
        <w:t xml:space="preserve"> die de eerste vogel afschoot alsnog koning</w:t>
      </w:r>
      <w:r w:rsidRPr="16347CB0" w:rsidR="00B21031">
        <w:rPr>
          <w:rFonts w:ascii="Calibri" w:hAnsi="Calibri" w:cs="Calibri"/>
          <w:color w:val="000000" w:themeColor="text1"/>
        </w:rPr>
        <w:t xml:space="preserve"> der koningen</w:t>
      </w:r>
      <w:r w:rsidRPr="16347CB0" w:rsidR="007671DD">
        <w:rPr>
          <w:rFonts w:ascii="Calibri" w:hAnsi="Calibri" w:cs="Calibri"/>
          <w:color w:val="000000" w:themeColor="text1"/>
        </w:rPr>
        <w:t xml:space="preserve">. Valt </w:t>
      </w:r>
      <w:r w:rsidRPr="16347CB0" w:rsidR="008E416D">
        <w:rPr>
          <w:rFonts w:ascii="Calibri" w:hAnsi="Calibri" w:cs="Calibri"/>
          <w:color w:val="000000" w:themeColor="text1"/>
        </w:rPr>
        <w:t xml:space="preserve">ook de tweede vogel dan volgt een derde vogel. </w:t>
      </w:r>
      <w:r w:rsidRPr="16347CB0" w:rsidR="00E51B5C">
        <w:rPr>
          <w:rFonts w:ascii="Calibri" w:hAnsi="Calibri" w:cs="Calibri"/>
          <w:color w:val="000000" w:themeColor="text1"/>
        </w:rPr>
        <w:t xml:space="preserve">Nadat alle </w:t>
      </w:r>
      <w:r w:rsidRPr="16347CB0" w:rsidR="00B21031">
        <w:rPr>
          <w:rFonts w:ascii="Calibri" w:hAnsi="Calibri" w:cs="Calibri"/>
          <w:color w:val="000000" w:themeColor="text1"/>
        </w:rPr>
        <w:t>deelnemers</w:t>
      </w:r>
      <w:r w:rsidRPr="16347CB0" w:rsidR="00E51B5C">
        <w:rPr>
          <w:rFonts w:ascii="Calibri" w:hAnsi="Calibri" w:cs="Calibri"/>
          <w:color w:val="000000" w:themeColor="text1"/>
        </w:rPr>
        <w:t xml:space="preserve"> een schot hebben kunnen lossen wordt dan doorgeschoten met alleen die kandidaten die </w:t>
      </w:r>
      <w:r w:rsidRPr="16347CB0" w:rsidR="00FD149C">
        <w:rPr>
          <w:rFonts w:ascii="Calibri" w:hAnsi="Calibri" w:cs="Calibri"/>
          <w:color w:val="000000" w:themeColor="text1"/>
        </w:rPr>
        <w:t>de eerdere vogels hebben afgeschoten.</w:t>
      </w:r>
    </w:p>
    <w:p w:rsidR="00601F29" w:rsidP="001276EF" w:rsidRDefault="0544C8EC" w14:paraId="14A42F1D" w14:textId="0E1208C1">
      <w:pPr>
        <w:pStyle w:val="Kop2"/>
      </w:pPr>
      <w:r>
        <w:t>De volgorde van schieten vindt plaats op basis van een door het secretariaat te houden loting</w:t>
      </w:r>
      <w:r w:rsidR="7F256B8A">
        <w:t xml:space="preserve"> waarbij de volgorde numeriek plaatsvindt, oplopend vanaf nr. 1.</w:t>
      </w:r>
    </w:p>
    <w:p w:rsidR="00601F29" w:rsidP="001276EF" w:rsidRDefault="001276EF" w14:paraId="7B173A59" w14:textId="1C7668DC">
      <w:pPr>
        <w:pStyle w:val="Kop2"/>
      </w:pPr>
      <w:r>
        <w:t xml:space="preserve">Er mag niet door/voor een ander geschoten worden. </w:t>
      </w:r>
      <w:r w:rsidR="005F4ACE">
        <w:br/>
      </w:r>
    </w:p>
    <w:p w:rsidR="005F4ACE" w:rsidP="005F4ACE" w:rsidRDefault="005F4ACE" w14:paraId="3FAF7FA0" w14:textId="4CE230C9">
      <w:pPr>
        <w:pStyle w:val="Kop1"/>
      </w:pPr>
      <w:r>
        <w:t>Installatie</w:t>
      </w:r>
    </w:p>
    <w:p w:rsidR="005F4ACE" w:rsidP="005F4ACE" w:rsidRDefault="001276EF" w14:paraId="1265441A" w14:textId="64E697C6">
      <w:pPr>
        <w:pStyle w:val="Kop2"/>
      </w:pPr>
      <w:r>
        <w:t xml:space="preserve">Zodra de nieuwe </w:t>
      </w:r>
      <w:r w:rsidR="4F4458E0">
        <w:t>K</w:t>
      </w:r>
      <w:r>
        <w:t>oning</w:t>
      </w:r>
      <w:r w:rsidR="005F4ACE">
        <w:t xml:space="preserve"> der koningen</w:t>
      </w:r>
      <w:r>
        <w:t xml:space="preserve"> bekend is</w:t>
      </w:r>
      <w:r w:rsidR="00601F29">
        <w:t xml:space="preserve"> zal deze </w:t>
      </w:r>
      <w:r w:rsidR="7AFEBCB2">
        <w:t xml:space="preserve">op een door het bestuur aan te wijzen moment </w:t>
      </w:r>
      <w:r w:rsidR="00601F29">
        <w:t>worden geïnstalleerd.</w:t>
      </w:r>
    </w:p>
    <w:p w:rsidR="005F4ACE" w:rsidP="005F4ACE" w:rsidRDefault="001276EF" w14:paraId="5B615FDA" w14:textId="28B499B4">
      <w:pPr>
        <w:pStyle w:val="Kop2"/>
      </w:pPr>
      <w:r>
        <w:t xml:space="preserve">Bij de </w:t>
      </w:r>
      <w:r w:rsidR="0067337E">
        <w:t xml:space="preserve">installatie ontvangt de koning </w:t>
      </w:r>
      <w:r w:rsidR="00FC70AC">
        <w:t>de</w:t>
      </w:r>
      <w:r>
        <w:t xml:space="preserve"> </w:t>
      </w:r>
      <w:r w:rsidR="643C7524">
        <w:t>K</w:t>
      </w:r>
      <w:r w:rsidR="005F4ACE">
        <w:t>oning</w:t>
      </w:r>
      <w:r w:rsidR="00FC70AC">
        <w:t xml:space="preserve"> der koningen </w:t>
      </w:r>
      <w:r w:rsidR="005F4ACE">
        <w:t>ketting</w:t>
      </w:r>
      <w:r>
        <w:t xml:space="preserve"> </w:t>
      </w:r>
      <w:r w:rsidR="005F4ACE">
        <w:t xml:space="preserve">waarop de namen van de voorgaande </w:t>
      </w:r>
      <w:r w:rsidR="202FFDCC">
        <w:t>K</w:t>
      </w:r>
      <w:r w:rsidR="005F4ACE">
        <w:t>oning der koningen zijn gegraveerd.</w:t>
      </w:r>
      <w:r>
        <w:br/>
      </w:r>
      <w:r>
        <w:t xml:space="preserve">De </w:t>
      </w:r>
      <w:r w:rsidR="29AB5C54">
        <w:t>vrouwelijke partner van de Koning krijgt een kroon, de mannelijke partner een sjerp. Deze blijven ten alle tijden eigendom van schutterij Onderling Genoegen.</w:t>
      </w:r>
      <w:r>
        <w:br/>
      </w:r>
    </w:p>
    <w:p w:rsidR="00601F29" w:rsidP="005F4ACE" w:rsidRDefault="005F4ACE" w14:paraId="22EBE589" w14:textId="301C3E99">
      <w:pPr>
        <w:pStyle w:val="Kop2"/>
      </w:pPr>
      <w:r>
        <w:t>Na overhandiging van de attributen</w:t>
      </w:r>
      <w:r w:rsidRPr="00601F29" w:rsidR="001276EF">
        <w:t xml:space="preserve"> zal het vendel worden gezwaaid.</w:t>
      </w:r>
    </w:p>
    <w:p w:rsidR="00601F29" w:rsidP="001276EF" w:rsidRDefault="005F4ACE" w14:paraId="727CDCB0" w14:textId="3379581F">
      <w:pPr>
        <w:pStyle w:val="Kop2"/>
      </w:pPr>
      <w:r>
        <w:t xml:space="preserve">De naam van de nieuwe koning der koningen zal uiterlijk vóór de eerstvolgende Duivense kermis in de </w:t>
      </w:r>
      <w:r w:rsidR="046D46EC">
        <w:t>K</w:t>
      </w:r>
      <w:r>
        <w:t>oning der koningen ketting worden gegraveerd</w:t>
      </w:r>
      <w:r w:rsidR="00B10E03">
        <w:t>.</w:t>
      </w:r>
      <w:r>
        <w:t xml:space="preserve"> De kosten hiervan, inclusief eventuele kosten voor toevoeging van een schild aan de ketting zijn voor rekening van de schutterij.</w:t>
      </w:r>
    </w:p>
    <w:p w:rsidR="005F4ACE" w:rsidP="005F4ACE" w:rsidRDefault="005F4ACE" w14:paraId="75871584" w14:textId="03F7C222">
      <w:pPr>
        <w:pStyle w:val="Kop1"/>
      </w:pPr>
      <w:r>
        <w:t>Rechten en verplichtingen</w:t>
      </w:r>
    </w:p>
    <w:p w:rsidR="005F4ACE" w:rsidP="001276EF" w:rsidRDefault="005F4ACE" w14:paraId="5B725D15" w14:textId="51366CE9">
      <w:pPr>
        <w:pStyle w:val="Kop2"/>
      </w:pPr>
      <w:r>
        <w:t xml:space="preserve">Aan de titel </w:t>
      </w:r>
      <w:r w:rsidR="63F721E5">
        <w:t>K</w:t>
      </w:r>
      <w:r>
        <w:t xml:space="preserve">oning der koningen zijn geen </w:t>
      </w:r>
      <w:r w:rsidR="00FC70AC">
        <w:t xml:space="preserve">expliciete </w:t>
      </w:r>
      <w:r>
        <w:t>verplichtingen verbonden.</w:t>
      </w:r>
      <w:r w:rsidR="00601F29">
        <w:t xml:space="preserve"> </w:t>
      </w:r>
    </w:p>
    <w:p w:rsidR="005F4ACE" w:rsidP="001276EF" w:rsidRDefault="005F4ACE" w14:paraId="62B8DD76" w14:textId="2FFD03B5">
      <w:pPr>
        <w:pStyle w:val="Kop2"/>
      </w:pPr>
      <w:r>
        <w:t xml:space="preserve">Het </w:t>
      </w:r>
      <w:r w:rsidR="0A5F9BAA">
        <w:t>K</w:t>
      </w:r>
      <w:r>
        <w:t>oning der koningen paar wordt uitgenodigd voor bijzondere evenementen van de schutterij. Daaronder vallen in ieder geval</w:t>
      </w:r>
      <w:r w:rsidR="005E233C">
        <w:t xml:space="preserve"> (niet uitputtend)</w:t>
      </w:r>
      <w:r>
        <w:t>:</w:t>
      </w:r>
    </w:p>
    <w:p w:rsidR="005F4ACE" w:rsidP="005F4ACE" w:rsidRDefault="005F4ACE" w14:paraId="15363E78" w14:textId="411284B3">
      <w:pPr>
        <w:pStyle w:val="Kop3"/>
        <w:numPr>
          <w:ilvl w:val="0"/>
          <w:numId w:val="13"/>
        </w:numPr>
      </w:pPr>
      <w:r>
        <w:t>De schuttersviering</w:t>
      </w:r>
      <w:r w:rsidR="005E233C">
        <w:t>/processie</w:t>
      </w:r>
      <w:r>
        <w:t xml:space="preserve"> tijdens de jaarlijkse kermis</w:t>
      </w:r>
    </w:p>
    <w:p w:rsidR="005F4ACE" w:rsidP="005F4ACE" w:rsidRDefault="005F4ACE" w14:paraId="5DB48D9B" w14:textId="22A0FAAE">
      <w:pPr>
        <w:pStyle w:val="Kop3"/>
        <w:numPr>
          <w:ilvl w:val="0"/>
          <w:numId w:val="13"/>
        </w:numPr>
      </w:pPr>
      <w:r>
        <w:t>Het koningschieten tijdens de jaarlijkse kermis</w:t>
      </w:r>
    </w:p>
    <w:p w:rsidR="005E233C" w:rsidP="76E0C28E" w:rsidRDefault="005E233C" w14:paraId="3D7B009A" w14:textId="18840129">
      <w:pPr>
        <w:pStyle w:val="Kop3"/>
      </w:pPr>
      <w:r>
        <w:t xml:space="preserve">De </w:t>
      </w:r>
      <w:r w:rsidR="4ACBB9E3">
        <w:t>K</w:t>
      </w:r>
      <w:r>
        <w:t>oning der koningen krijgt daarbij gelegenheid deel te nemen aan het prijsschieten bij de genodigden.</w:t>
      </w:r>
    </w:p>
    <w:p w:rsidR="005F4ACE" w:rsidP="76E0C28E" w:rsidRDefault="005F4ACE" w14:paraId="4D93B030" w14:textId="1B2D4389">
      <w:pPr>
        <w:pStyle w:val="Kop3"/>
      </w:pPr>
      <w:r>
        <w:t>Jubileumfestiviteiten van de schutterij</w:t>
      </w:r>
      <w:r w:rsidR="005E233C">
        <w:t xml:space="preserve"> waaronder het </w:t>
      </w:r>
      <w:r w:rsidR="14641DF6">
        <w:t>K</w:t>
      </w:r>
      <w:r w:rsidR="005E233C">
        <w:t>oning der koningen schieten</w:t>
      </w:r>
    </w:p>
    <w:p w:rsidR="005E233C" w:rsidP="005E233C" w:rsidRDefault="005E233C" w14:paraId="6BA126CA" w14:textId="77777777">
      <w:pPr>
        <w:pStyle w:val="Kop3"/>
        <w:numPr>
          <w:ilvl w:val="0"/>
          <w:numId w:val="13"/>
        </w:numPr>
      </w:pPr>
      <w:r>
        <w:t>Door de schutterij georganiseerde evenementen op kring of federatief niveau</w:t>
      </w:r>
    </w:p>
    <w:p w:rsidR="005E233C" w:rsidP="005E233C" w:rsidRDefault="005E233C" w14:paraId="458B6806" w14:textId="77777777">
      <w:pPr>
        <w:pStyle w:val="Kop3"/>
        <w:numPr>
          <w:ilvl w:val="0"/>
          <w:numId w:val="13"/>
        </w:numPr>
      </w:pPr>
      <w:r>
        <w:t>Overige activiteiten op initiatief van het bestuur</w:t>
      </w:r>
    </w:p>
    <w:p w:rsidR="00FC70AC" w:rsidP="00FC70AC" w:rsidRDefault="005E233C" w14:paraId="689F40F0" w14:textId="2397C4CD">
      <w:pPr>
        <w:pStyle w:val="Kop3"/>
        <w:numPr>
          <w:ilvl w:val="0"/>
          <w:numId w:val="0"/>
        </w:numPr>
        <w:ind w:left="576"/>
      </w:pPr>
      <w:r>
        <w:br/>
      </w:r>
      <w:r>
        <w:br/>
      </w:r>
    </w:p>
    <w:p w:rsidR="00FC70AC" w:rsidP="00FC70AC" w:rsidRDefault="00FC70AC" w14:paraId="33245F30" w14:textId="424B9821">
      <w:pPr>
        <w:pStyle w:val="Kop2"/>
      </w:pPr>
      <w:r>
        <w:t xml:space="preserve">De </w:t>
      </w:r>
      <w:r w:rsidR="7A2B2A76">
        <w:t>K</w:t>
      </w:r>
      <w:r>
        <w:t xml:space="preserve">oning der koningen wordt voorafgaand aan </w:t>
      </w:r>
      <w:r w:rsidR="00DA4C45">
        <w:t>het eerstvolgende koning</w:t>
      </w:r>
      <w:r>
        <w:t xml:space="preserve"> der koningen schieten door de schutterij opgehaald</w:t>
      </w:r>
      <w:r w:rsidR="0A1B57AE">
        <w:t>,</w:t>
      </w:r>
      <w:r>
        <w:br/>
      </w:r>
    </w:p>
    <w:p w:rsidR="00601F29" w:rsidP="005E233C" w:rsidRDefault="005E233C" w14:paraId="1BB68B7B" w14:textId="593089AA">
      <w:pPr>
        <w:pStyle w:val="Kop2"/>
      </w:pPr>
      <w:r>
        <w:t>Indien de koning der koningen uit hoofde van zijn koningschap aanwezig is bij een evenement</w:t>
      </w:r>
      <w:r w:rsidR="00FC70AC">
        <w:t xml:space="preserve"> </w:t>
      </w:r>
      <w:r>
        <w:t xml:space="preserve">dan </w:t>
      </w:r>
      <w:r w:rsidR="001276EF">
        <w:t>zal</w:t>
      </w:r>
      <w:r w:rsidR="00FC70AC">
        <w:t xml:space="preserve"> hij</w:t>
      </w:r>
      <w:r w:rsidR="001276EF">
        <w:t xml:space="preserve"> bij deze gelegenheden gekleed gaan in </w:t>
      </w:r>
      <w:r w:rsidR="00EC053F">
        <w:t xml:space="preserve">representatief </w:t>
      </w:r>
      <w:r w:rsidR="001276EF">
        <w:t>kostuum</w:t>
      </w:r>
      <w:r>
        <w:t xml:space="preserve"> waarbij de </w:t>
      </w:r>
      <w:r w:rsidR="281E2000">
        <w:t>K</w:t>
      </w:r>
      <w:r>
        <w:t>oning der koningen ketting gedragen wordt.</w:t>
      </w:r>
      <w:r>
        <w:br/>
      </w:r>
      <w:r>
        <w:t xml:space="preserve">De partner is vrij in kledingkeuze. </w:t>
      </w:r>
    </w:p>
    <w:p w:rsidR="005E233C" w:rsidP="005E233C" w:rsidRDefault="005E233C" w14:paraId="75E928D4" w14:textId="361E24F6">
      <w:pPr>
        <w:pStyle w:val="Kop2"/>
      </w:pPr>
      <w:r>
        <w:t xml:space="preserve">Wanneer de </w:t>
      </w:r>
      <w:r w:rsidR="638987EB">
        <w:t>K</w:t>
      </w:r>
      <w:r>
        <w:t>oning der koningen niet bij een evenement aanwezig kan of wil zijn dan zal geen vervanger worden bepaald.</w:t>
      </w:r>
    </w:p>
    <w:p w:rsidR="00A2790F" w:rsidP="0029690A" w:rsidRDefault="00624B23" w14:paraId="7DC9BEEF" w14:textId="7A45F00B">
      <w:pPr>
        <w:pStyle w:val="Kop2"/>
      </w:pPr>
      <w:r>
        <w:t xml:space="preserve">Wanneer er geen </w:t>
      </w:r>
      <w:r w:rsidR="005E233C">
        <w:t>deelnemers</w:t>
      </w:r>
      <w:r>
        <w:t xml:space="preserve"> zijn voor het </w:t>
      </w:r>
      <w:r w:rsidR="55961817">
        <w:t>K</w:t>
      </w:r>
      <w:r w:rsidR="005E233C">
        <w:t>oning der koningen schieten</w:t>
      </w:r>
      <w:r>
        <w:t xml:space="preserve"> </w:t>
      </w:r>
      <w:r w:rsidR="005E233C">
        <w:t xml:space="preserve">dan wordt </w:t>
      </w:r>
      <w:r w:rsidR="719E6AC9">
        <w:t xml:space="preserve">er </w:t>
      </w:r>
      <w:r w:rsidR="005E233C">
        <w:t xml:space="preserve">niet geschoten. Er zal dan voor de periode tot het volgende </w:t>
      </w:r>
      <w:r w:rsidR="29FB0ABA">
        <w:t>K</w:t>
      </w:r>
      <w:r w:rsidR="005E233C">
        <w:t xml:space="preserve">oning der koningenschieten geen </w:t>
      </w:r>
      <w:r w:rsidR="226422E4">
        <w:t>K</w:t>
      </w:r>
      <w:r w:rsidR="005E233C">
        <w:t>oning der koningen zijn.</w:t>
      </w:r>
    </w:p>
    <w:p w:rsidR="00BB515F" w:rsidP="3F892EA5" w:rsidRDefault="00BB515F" w14:paraId="6C7F6820" w14:textId="77777777"/>
    <w:p w:rsidRPr="001276EF" w:rsidR="001276EF" w:rsidP="00EE1029" w:rsidRDefault="00EE1029" w14:paraId="515EFBA7" w14:textId="110E8416">
      <w:pPr>
        <w:pStyle w:val="Kop1"/>
      </w:pPr>
      <w:r>
        <w:t>Onvoorzien</w:t>
      </w:r>
    </w:p>
    <w:p w:rsidRPr="001276EF" w:rsidR="001276EF" w:rsidP="76E0C28E" w:rsidRDefault="001276EF" w14:paraId="627A1810" w14:textId="59C0ED2B">
      <w:pPr>
        <w:rPr>
          <w:rFonts w:eastAsia="Trebuchet MS" w:cs="Trebuchet MS"/>
          <w:color w:val="auto"/>
        </w:rPr>
      </w:pPr>
      <w:r w:rsidRPr="16347CB0">
        <w:rPr>
          <w:rFonts w:eastAsia="Trebuchet MS" w:cs="Trebuchet MS"/>
          <w:color w:val="auto"/>
        </w:rPr>
        <w:t xml:space="preserve">In alle gevallen waarin dit reglement niet voorziet beslist het bestuur </w:t>
      </w:r>
      <w:r w:rsidRPr="16347CB0" w:rsidR="00DA1710">
        <w:rPr>
          <w:rFonts w:eastAsia="Trebuchet MS" w:cs="Trebuchet MS"/>
          <w:color w:val="auto"/>
        </w:rPr>
        <w:t xml:space="preserve">bij normale meerderheid van stemmen </w:t>
      </w:r>
      <w:r w:rsidRPr="16347CB0">
        <w:rPr>
          <w:rFonts w:eastAsia="Trebuchet MS" w:cs="Trebuchet MS"/>
          <w:color w:val="auto"/>
        </w:rPr>
        <w:t>en is de beslissing van het bestuur bindend.</w:t>
      </w:r>
    </w:p>
    <w:p w:rsidRPr="002C5AD7" w:rsidR="00D55138" w:rsidP="76E0C28E" w:rsidRDefault="001276EF" w14:paraId="207B49B2" w14:textId="6BB75EB6">
      <w:pPr>
        <w:rPr>
          <w:rFonts w:eastAsia="Trebuchet MS" w:cs="Trebuchet MS"/>
          <w:color w:val="auto"/>
        </w:rPr>
      </w:pPr>
      <w:r w:rsidRPr="001276EF">
        <w:rPr>
          <w:rFonts w:eastAsia="Trebuchet MS" w:cs="Trebuchet MS"/>
          <w:color w:val="auto"/>
          <w:szCs w:val="22"/>
        </w:rPr>
        <w:tab/>
      </w:r>
    </w:p>
    <w:sectPr w:rsidRPr="002C5AD7" w:rsidR="00D55138" w:rsidSect="009245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orient="portrait"/>
      <w:pgMar w:top="1134" w:right="845" w:bottom="1560" w:left="1396" w:header="331" w:footer="7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FB6" w:rsidP="00C14FB3" w:rsidRDefault="00043FB6" w14:paraId="51DD55A0" w14:textId="77777777">
      <w:r>
        <w:separator/>
      </w:r>
    </w:p>
    <w:p w:rsidR="00043FB6" w:rsidP="00C14FB3" w:rsidRDefault="00043FB6" w14:paraId="332AC79F" w14:textId="77777777"/>
  </w:endnote>
  <w:endnote w:type="continuationSeparator" w:id="0">
    <w:p w:rsidR="00043FB6" w:rsidP="00C14FB3" w:rsidRDefault="00043FB6" w14:paraId="23BCFC96" w14:textId="77777777">
      <w:r>
        <w:continuationSeparator/>
      </w:r>
    </w:p>
    <w:p w:rsidR="00043FB6" w:rsidP="00C14FB3" w:rsidRDefault="00043FB6" w14:paraId="2432BEEA" w14:textId="77777777"/>
  </w:endnote>
  <w:endnote w:type="continuationNotice" w:id="1">
    <w:p w:rsidR="00043FB6" w:rsidRDefault="00043FB6" w14:paraId="3B23F56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B548F2" w:rsidP="00C14FB3" w:rsidRDefault="00B548F2" w14:paraId="4F3F43A4" w14:textId="219991C9"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A087A63" wp14:editId="4FE0C4E5">
              <wp:simplePos x="0" y="0"/>
              <wp:positionH relativeFrom="page">
                <wp:posOffset>880745</wp:posOffset>
              </wp:positionH>
              <wp:positionV relativeFrom="page">
                <wp:posOffset>9798050</wp:posOffset>
              </wp:positionV>
              <wp:extent cx="6158230" cy="56515"/>
              <wp:effectExtent l="4445" t="0" r="0" b="3810"/>
              <wp:wrapSquare wrapText="bothSides"/>
              <wp:docPr id="5" name="Group 33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8230" cy="56515"/>
                        <a:chOff x="0" y="0"/>
                        <a:chExt cx="61584" cy="563"/>
                      </a:xfrm>
                    </wpg:grpSpPr>
                    <wps:wsp>
                      <wps:cNvPr id="6" name="Shape 3445"/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4" cy="380"/>
                        </a:xfrm>
                        <a:custGeom>
                          <a:avLst/>
                          <a:gdLst>
                            <a:gd name="T0" fmla="*/ 0 w 6158485"/>
                            <a:gd name="T1" fmla="*/ 0 h 38094"/>
                            <a:gd name="T2" fmla="*/ 6158485 w 6158485"/>
                            <a:gd name="T3" fmla="*/ 0 h 38094"/>
                            <a:gd name="T4" fmla="*/ 6158485 w 6158485"/>
                            <a:gd name="T5" fmla="*/ 38094 h 38094"/>
                            <a:gd name="T6" fmla="*/ 0 w 6158485"/>
                            <a:gd name="T7" fmla="*/ 38094 h 38094"/>
                            <a:gd name="T8" fmla="*/ 0 w 6158485"/>
                            <a:gd name="T9" fmla="*/ 0 h 38094"/>
                            <a:gd name="T10" fmla="*/ 0 w 6158485"/>
                            <a:gd name="T11" fmla="*/ 0 h 38094"/>
                            <a:gd name="T12" fmla="*/ 6158485 w 6158485"/>
                            <a:gd name="T13" fmla="*/ 38094 h 380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158485" h="38094">
                              <a:moveTo>
                                <a:pt x="0" y="0"/>
                              </a:moveTo>
                              <a:lnTo>
                                <a:pt x="6158485" y="0"/>
                              </a:lnTo>
                              <a:lnTo>
                                <a:pt x="6158485" y="38094"/>
                              </a:lnTo>
                              <a:lnTo>
                                <a:pt x="0" y="38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E65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3446"/>
                      <wps:cNvSpPr>
                        <a:spLocks/>
                      </wps:cNvSpPr>
                      <wps:spPr bwMode="auto">
                        <a:xfrm>
                          <a:off x="0" y="472"/>
                          <a:ext cx="61584" cy="91"/>
                        </a:xfrm>
                        <a:custGeom>
                          <a:avLst/>
                          <a:gdLst>
                            <a:gd name="T0" fmla="*/ 0 w 6158485"/>
                            <a:gd name="T1" fmla="*/ 0 h 9144"/>
                            <a:gd name="T2" fmla="*/ 6158485 w 6158485"/>
                            <a:gd name="T3" fmla="*/ 0 h 9144"/>
                            <a:gd name="T4" fmla="*/ 6158485 w 6158485"/>
                            <a:gd name="T5" fmla="*/ 9144 h 9144"/>
                            <a:gd name="T6" fmla="*/ 0 w 6158485"/>
                            <a:gd name="T7" fmla="*/ 9144 h 9144"/>
                            <a:gd name="T8" fmla="*/ 0 w 6158485"/>
                            <a:gd name="T9" fmla="*/ 0 h 9144"/>
                            <a:gd name="T10" fmla="*/ 0 w 6158485"/>
                            <a:gd name="T11" fmla="*/ 0 h 9144"/>
                            <a:gd name="T12" fmla="*/ 6158485 w 6158485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158485" h="9144">
                              <a:moveTo>
                                <a:pt x="0" y="0"/>
                              </a:moveTo>
                              <a:lnTo>
                                <a:pt x="6158485" y="0"/>
                              </a:lnTo>
                              <a:lnTo>
                                <a:pt x="61584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E65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560BE532">
            <v:group id="Group 3331" style="position:absolute;margin-left:69.35pt;margin-top:771.5pt;width:484.9pt;height:4.45pt;z-index:251658242;mso-position-horizontal-relative:page;mso-position-vertical-relative:page" coordsize="61584,563" o:spid="_x0000_s1026" w14:anchorId="31A0C9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">
              <v:shape id="Shape 3445" style="position:absolute;width:61584;height:380;visibility:visible;mso-wrap-style:square;v-text-anchor:top" coordsize="6158485,38094" o:spid="_x0000_s1027" fillcolor="#2e659a" stroked="f" strokeweight="0" path="m,l6158485,r,38094l,380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">
                <v:stroke miterlimit="83231f" joinstyle="miter"/>
                <v:path textboxrect="0,0,6158485,38094" arrowok="t" o:connecttype="custom" o:connectlocs="0,0;61584,0;61584,380;0,380;0,0" o:connectangles="0,0,0,0,0"/>
              </v:shape>
              <v:shape id="Shape 3446" style="position:absolute;top:472;width:61584;height:91;visibility:visible;mso-wrap-style:square;v-text-anchor:top" coordsize="6158485,9144" o:spid="_x0000_s1028" fillcolor="#2e659a" stroked="f" strokeweight="0" path="m,l615848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">
                <v:stroke miterlimit="83231f" joinstyle="miter"/>
                <v:path textboxrect="0,0,6158485,9144" arrowok="t" o:connecttype="custom" o:connectlocs="0,0;61584,0;61584,91;0,91;0,0" o:connectangles="0,0,0,0,0"/>
              </v:shape>
              <w10:wrap type="square" anchorx="page" anchory="page"/>
            </v:group>
          </w:pict>
        </mc:Fallback>
      </mc:AlternateContent>
    </w:r>
    <w:r>
      <w:t>Vogelschiet Vereniging Twente; 28-</w:t>
    </w:r>
    <w:r>
      <w:fldChar w:fldCharType="begin"/>
    </w:r>
    <w:r>
      <w:instrText>NUMPAGES   \* MERGEFORMAT</w:instrText>
    </w:r>
    <w:r>
      <w:fldChar w:fldCharType="separate"/>
    </w:r>
    <w:r w:rsidR="00966AB6">
      <w:rPr>
        <w:noProof/>
      </w:rPr>
      <w:t>8</w:t>
    </w:r>
    <w:r>
      <w:fldChar w:fldCharType="end"/>
    </w:r>
    <w:r>
      <w:t xml:space="preserve">-2013 </w:t>
    </w:r>
    <w:r>
      <w:tab/>
    </w: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van </w:t>
    </w:r>
    <w:r>
      <w:fldChar w:fldCharType="begin"/>
    </w:r>
    <w:r>
      <w:instrText>NUMPAGES   \* MERGEFORMAT</w:instrText>
    </w:r>
    <w:r>
      <w:fldChar w:fldCharType="separate"/>
    </w:r>
    <w:r w:rsidR="00966AB6">
      <w:rPr>
        <w:noProof/>
      </w:rPr>
      <w:t>8</w:t>
    </w:r>
    <w:r>
      <w:fldChar w:fldCharType="end"/>
    </w:r>
    <w:r>
      <w:t xml:space="preserve"> </w:t>
    </w:r>
  </w:p>
  <w:p w:rsidR="00B548F2" w:rsidP="00C14FB3" w:rsidRDefault="00B548F2" w14:paraId="4912DCB2" w14:textId="77777777">
    <w:r>
      <w:t xml:space="preserve"> </w:t>
    </w:r>
  </w:p>
  <w:p w:rsidR="00B548F2" w:rsidP="00C14FB3" w:rsidRDefault="00B548F2" w14:paraId="73A964A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B4ACB" w:rsidR="00B548F2" w:rsidP="00DB36D3" w:rsidRDefault="76E0C28E" w14:paraId="01C52B77" w14:textId="74B95A7C">
    <w:pPr>
      <w:tabs>
        <w:tab w:val="right" w:pos="9639"/>
      </w:tabs>
    </w:pPr>
    <w:r>
      <w:t>Koning der koningen schieten</w:t>
    </w:r>
    <w:r w:rsidR="00122409">
      <w:tab/>
    </w:r>
    <w:r>
      <w:t xml:space="preserve">Pagina </w:t>
    </w:r>
    <w:r w:rsidRPr="76E0C28E" w:rsidR="00122409">
      <w:rPr>
        <w:b/>
        <w:bCs/>
        <w:noProof/>
      </w:rPr>
      <w:fldChar w:fldCharType="begin"/>
    </w:r>
    <w:r w:rsidRPr="76E0C28E" w:rsidR="00122409">
      <w:rPr>
        <w:b/>
        <w:bCs/>
      </w:rPr>
      <w:instrText>PAGE  \* Arabic  \* MERGEFORMAT</w:instrText>
    </w:r>
    <w:r w:rsidRPr="76E0C28E" w:rsidR="00122409">
      <w:rPr>
        <w:b/>
        <w:bCs/>
      </w:rPr>
      <w:fldChar w:fldCharType="separate"/>
    </w:r>
    <w:r w:rsidRPr="76E0C28E">
      <w:rPr>
        <w:b/>
        <w:bCs/>
        <w:noProof/>
      </w:rPr>
      <w:t>1</w:t>
    </w:r>
    <w:r w:rsidRPr="76E0C28E" w:rsidR="00122409">
      <w:rPr>
        <w:b/>
        <w:bCs/>
        <w:noProof/>
      </w:rPr>
      <w:fldChar w:fldCharType="end"/>
    </w:r>
    <w:r>
      <w:t xml:space="preserve"> van </w:t>
    </w:r>
    <w:r w:rsidRPr="76E0C28E" w:rsidR="00122409">
      <w:rPr>
        <w:b/>
        <w:bCs/>
        <w:noProof/>
      </w:rPr>
      <w:fldChar w:fldCharType="begin"/>
    </w:r>
    <w:r w:rsidRPr="76E0C28E" w:rsidR="00122409">
      <w:rPr>
        <w:b/>
        <w:bCs/>
      </w:rPr>
      <w:instrText>NUMPAGES  \* Arabic  \* MERGEFORMAT</w:instrText>
    </w:r>
    <w:r w:rsidRPr="76E0C28E" w:rsidR="00122409">
      <w:rPr>
        <w:b/>
        <w:bCs/>
      </w:rPr>
      <w:fldChar w:fldCharType="separate"/>
    </w:r>
    <w:r w:rsidRPr="76E0C28E">
      <w:rPr>
        <w:b/>
        <w:bCs/>
        <w:noProof/>
      </w:rPr>
      <w:t>8</w:t>
    </w:r>
    <w:r w:rsidRPr="76E0C28E" w:rsidR="00122409">
      <w:rPr>
        <w:b/>
        <w:bCs/>
        <w:noProof/>
      </w:rPr>
      <w:fldChar w:fldCharType="end"/>
    </w:r>
  </w:p>
  <w:p w:rsidRPr="00DB4ACB" w:rsidR="00B548F2" w:rsidP="00DB36D3" w:rsidRDefault="00B548F2" w14:paraId="04212A7C" w14:textId="77777777">
    <w:pPr>
      <w:tabs>
        <w:tab w:val="right" w:pos="9639"/>
      </w:tabs>
    </w:pPr>
    <w:r w:rsidRPr="00DB4ACB">
      <w:t>Schutterij Onderling Genoegen</w:t>
    </w:r>
  </w:p>
  <w:p w:rsidR="00B548F2" w:rsidP="00C14FB3" w:rsidRDefault="00B548F2" w14:paraId="076777A6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B548F2" w:rsidP="00C14FB3" w:rsidRDefault="00B548F2" w14:paraId="16AC465A" w14:textId="6BA6B024"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34A4E3D6" wp14:editId="73E7E7DF">
              <wp:simplePos x="0" y="0"/>
              <wp:positionH relativeFrom="page">
                <wp:posOffset>880745</wp:posOffset>
              </wp:positionH>
              <wp:positionV relativeFrom="page">
                <wp:posOffset>9798050</wp:posOffset>
              </wp:positionV>
              <wp:extent cx="6158230" cy="56515"/>
              <wp:effectExtent l="4445" t="0" r="0" b="3810"/>
              <wp:wrapSquare wrapText="bothSides"/>
              <wp:docPr id="1" name="Group 3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8230" cy="56515"/>
                        <a:chOff x="0" y="0"/>
                        <a:chExt cx="61584" cy="563"/>
                      </a:xfrm>
                    </wpg:grpSpPr>
                    <wps:wsp>
                      <wps:cNvPr id="3" name="Shape 34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4" cy="380"/>
                        </a:xfrm>
                        <a:custGeom>
                          <a:avLst/>
                          <a:gdLst>
                            <a:gd name="T0" fmla="*/ 0 w 6158485"/>
                            <a:gd name="T1" fmla="*/ 0 h 38094"/>
                            <a:gd name="T2" fmla="*/ 6158485 w 6158485"/>
                            <a:gd name="T3" fmla="*/ 0 h 38094"/>
                            <a:gd name="T4" fmla="*/ 6158485 w 6158485"/>
                            <a:gd name="T5" fmla="*/ 38094 h 38094"/>
                            <a:gd name="T6" fmla="*/ 0 w 6158485"/>
                            <a:gd name="T7" fmla="*/ 38094 h 38094"/>
                            <a:gd name="T8" fmla="*/ 0 w 6158485"/>
                            <a:gd name="T9" fmla="*/ 0 h 38094"/>
                            <a:gd name="T10" fmla="*/ 0 w 6158485"/>
                            <a:gd name="T11" fmla="*/ 0 h 38094"/>
                            <a:gd name="T12" fmla="*/ 6158485 w 6158485"/>
                            <a:gd name="T13" fmla="*/ 38094 h 380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158485" h="38094">
                              <a:moveTo>
                                <a:pt x="0" y="0"/>
                              </a:moveTo>
                              <a:lnTo>
                                <a:pt x="6158485" y="0"/>
                              </a:lnTo>
                              <a:lnTo>
                                <a:pt x="6158485" y="38094"/>
                              </a:lnTo>
                              <a:lnTo>
                                <a:pt x="0" y="38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E65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442"/>
                      <wps:cNvSpPr>
                        <a:spLocks/>
                      </wps:cNvSpPr>
                      <wps:spPr bwMode="auto">
                        <a:xfrm>
                          <a:off x="0" y="472"/>
                          <a:ext cx="61584" cy="91"/>
                        </a:xfrm>
                        <a:custGeom>
                          <a:avLst/>
                          <a:gdLst>
                            <a:gd name="T0" fmla="*/ 0 w 6158485"/>
                            <a:gd name="T1" fmla="*/ 0 h 9144"/>
                            <a:gd name="T2" fmla="*/ 6158485 w 6158485"/>
                            <a:gd name="T3" fmla="*/ 0 h 9144"/>
                            <a:gd name="T4" fmla="*/ 6158485 w 6158485"/>
                            <a:gd name="T5" fmla="*/ 9144 h 9144"/>
                            <a:gd name="T6" fmla="*/ 0 w 6158485"/>
                            <a:gd name="T7" fmla="*/ 9144 h 9144"/>
                            <a:gd name="T8" fmla="*/ 0 w 6158485"/>
                            <a:gd name="T9" fmla="*/ 0 h 9144"/>
                            <a:gd name="T10" fmla="*/ 0 w 6158485"/>
                            <a:gd name="T11" fmla="*/ 0 h 9144"/>
                            <a:gd name="T12" fmla="*/ 6158485 w 6158485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158485" h="9144">
                              <a:moveTo>
                                <a:pt x="0" y="0"/>
                              </a:moveTo>
                              <a:lnTo>
                                <a:pt x="6158485" y="0"/>
                              </a:lnTo>
                              <a:lnTo>
                                <a:pt x="61584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E65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3F6D2498">
            <v:group id="Group 3263" style="position:absolute;margin-left:69.35pt;margin-top:771.5pt;width:484.9pt;height:4.45pt;z-index:251658243;mso-position-horizontal-relative:page;mso-position-vertical-relative:page" coordsize="61584,563" o:spid="_x0000_s1026" w14:anchorId="6DFA6D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">
              <v:shape id="Shape 3441" style="position:absolute;width:61584;height:380;visibility:visible;mso-wrap-style:square;v-text-anchor:top" coordsize="6158485,38094" o:spid="_x0000_s1027" fillcolor="#2e659a" stroked="f" strokeweight="0" path="m,l6158485,r,38094l,3809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">
                <v:stroke miterlimit="83231f" joinstyle="miter"/>
                <v:path textboxrect="0,0,6158485,38094" arrowok="t" o:connecttype="custom" o:connectlocs="0,0;61584,0;61584,380;0,380;0,0" o:connectangles="0,0,0,0,0"/>
              </v:shape>
              <v:shape id="Shape 3442" style="position:absolute;top:472;width:61584;height:91;visibility:visible;mso-wrap-style:square;v-text-anchor:top" coordsize="6158485,9144" o:spid="_x0000_s1028" fillcolor="#2e659a" stroked="f" strokeweight="0" path="m,l615848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">
                <v:stroke miterlimit="83231f" joinstyle="miter"/>
                <v:path textboxrect="0,0,6158485,9144" arrowok="t" o:connecttype="custom" o:connectlocs="0,0;61584,0;61584,91;0,91;0,0" o:connectangles="0,0,0,0,0"/>
              </v:shape>
              <w10:wrap type="square" anchorx="page" anchory="page"/>
            </v:group>
          </w:pict>
        </mc:Fallback>
      </mc:AlternateContent>
    </w:r>
    <w:r>
      <w:t>Vogelschiet Vereniging Twente; 28-</w:t>
    </w:r>
    <w:r>
      <w:fldChar w:fldCharType="begin"/>
    </w:r>
    <w:r>
      <w:instrText>NUMPAGES   \* MERGEFORMAT</w:instrText>
    </w:r>
    <w:r>
      <w:fldChar w:fldCharType="separate"/>
    </w:r>
    <w:r w:rsidR="00966AB6">
      <w:rPr>
        <w:noProof/>
      </w:rPr>
      <w:t>8</w:t>
    </w:r>
    <w:r>
      <w:fldChar w:fldCharType="end"/>
    </w:r>
    <w:r>
      <w:t xml:space="preserve">-2013 </w:t>
    </w:r>
    <w:r>
      <w:tab/>
    </w: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van </w:t>
    </w:r>
    <w:r>
      <w:fldChar w:fldCharType="begin"/>
    </w:r>
    <w:r>
      <w:instrText>NUMPAGES   \* MERGEFORMAT</w:instrText>
    </w:r>
    <w:r>
      <w:fldChar w:fldCharType="separate"/>
    </w:r>
    <w:r w:rsidR="00966AB6">
      <w:rPr>
        <w:noProof/>
      </w:rPr>
      <w:t>8</w:t>
    </w:r>
    <w:r>
      <w:fldChar w:fldCharType="end"/>
    </w:r>
    <w:r>
      <w:t xml:space="preserve"> </w:t>
    </w:r>
  </w:p>
  <w:p w:rsidR="00B548F2" w:rsidP="00C14FB3" w:rsidRDefault="00B548F2" w14:paraId="6A139E18" w14:textId="77777777">
    <w:r>
      <w:t xml:space="preserve"> </w:t>
    </w:r>
  </w:p>
  <w:p w:rsidR="00B548F2" w:rsidP="00C14FB3" w:rsidRDefault="00B548F2" w14:paraId="0DA4EFCA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FB6" w:rsidP="00C14FB3" w:rsidRDefault="00043FB6" w14:paraId="656B3277" w14:textId="77777777">
      <w:r>
        <w:separator/>
      </w:r>
    </w:p>
    <w:p w:rsidR="00043FB6" w:rsidP="00C14FB3" w:rsidRDefault="00043FB6" w14:paraId="5C7BF9BD" w14:textId="77777777"/>
  </w:footnote>
  <w:footnote w:type="continuationSeparator" w:id="0">
    <w:p w:rsidR="00043FB6" w:rsidP="00C14FB3" w:rsidRDefault="00043FB6" w14:paraId="00AE9E57" w14:textId="77777777">
      <w:r>
        <w:continuationSeparator/>
      </w:r>
    </w:p>
    <w:p w:rsidR="00043FB6" w:rsidP="00C14FB3" w:rsidRDefault="00043FB6" w14:paraId="45FD215C" w14:textId="77777777"/>
  </w:footnote>
  <w:footnote w:type="continuationNotice" w:id="1">
    <w:p w:rsidR="00043FB6" w:rsidRDefault="00043FB6" w14:paraId="59D3215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548F2" w:rsidP="00C14FB3" w:rsidRDefault="00B548F2" w14:paraId="5DCDEF58" w14:textId="77777777">
    <w:r>
      <w:rPr>
        <w:noProof/>
      </w:rPr>
      <w:drawing>
        <wp:anchor distT="0" distB="0" distL="114300" distR="114300" simplePos="0" relativeHeight="251658240" behindDoc="0" locked="0" layoutInCell="1" allowOverlap="0" wp14:anchorId="13DB4D41" wp14:editId="5F2F70D5">
          <wp:simplePos x="0" y="0"/>
          <wp:positionH relativeFrom="page">
            <wp:posOffset>333750</wp:posOffset>
          </wp:positionH>
          <wp:positionV relativeFrom="page">
            <wp:posOffset>210307</wp:posOffset>
          </wp:positionV>
          <wp:extent cx="1504188" cy="751332"/>
          <wp:effectExtent l="0" t="0" r="0" b="0"/>
          <wp:wrapSquare wrapText="bothSides"/>
          <wp:docPr id="283" name="Picture 2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188" cy="751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Veiligheidsreglement Vogelschieten </w:t>
    </w:r>
  </w:p>
  <w:p w:rsidR="00B548F2" w:rsidP="00C14FB3" w:rsidRDefault="00B548F2" w14:paraId="4063DCCF" w14:textId="77777777">
    <w:r>
      <w:t xml:space="preserve">  </w:t>
    </w:r>
  </w:p>
  <w:p w:rsidR="00B548F2" w:rsidP="00C14FB3" w:rsidRDefault="00B548F2" w14:paraId="521AC2DF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1BFDB11C" w:rsidTr="1BFDB11C" w14:paraId="4F8EE52B" w14:textId="77777777">
      <w:trPr>
        <w:trHeight w:val="300"/>
      </w:trPr>
      <w:tc>
        <w:tcPr>
          <w:tcW w:w="3215" w:type="dxa"/>
        </w:tcPr>
        <w:p w:rsidR="1BFDB11C" w:rsidP="1BFDB11C" w:rsidRDefault="1BFDB11C" w14:paraId="6137E7CC" w14:textId="775E21B3">
          <w:pPr>
            <w:pStyle w:val="Koptekst"/>
            <w:ind w:left="-115"/>
          </w:pPr>
        </w:p>
      </w:tc>
      <w:tc>
        <w:tcPr>
          <w:tcW w:w="3215" w:type="dxa"/>
        </w:tcPr>
        <w:p w:rsidR="1BFDB11C" w:rsidP="1BFDB11C" w:rsidRDefault="1BFDB11C" w14:paraId="6A28E2F7" w14:textId="30C0837A">
          <w:pPr>
            <w:pStyle w:val="Koptekst"/>
            <w:jc w:val="center"/>
          </w:pPr>
        </w:p>
      </w:tc>
      <w:tc>
        <w:tcPr>
          <w:tcW w:w="3215" w:type="dxa"/>
        </w:tcPr>
        <w:p w:rsidR="1BFDB11C" w:rsidP="1BFDB11C" w:rsidRDefault="1BFDB11C" w14:paraId="7423AA1C" w14:textId="23240E3C">
          <w:pPr>
            <w:pStyle w:val="Koptekst"/>
            <w:ind w:right="-115"/>
            <w:jc w:val="right"/>
          </w:pPr>
        </w:p>
      </w:tc>
    </w:tr>
  </w:tbl>
  <w:p w:rsidR="1BFDB11C" w:rsidP="1BFDB11C" w:rsidRDefault="1BFDB11C" w14:paraId="59F1083D" w14:textId="0CEED66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548F2" w:rsidP="00C14FB3" w:rsidRDefault="00B548F2" w14:paraId="05811DF4" w14:textId="77777777">
    <w:r>
      <w:rPr>
        <w:noProof/>
      </w:rPr>
      <w:drawing>
        <wp:anchor distT="0" distB="0" distL="114300" distR="114300" simplePos="0" relativeHeight="251658241" behindDoc="0" locked="0" layoutInCell="1" allowOverlap="0" wp14:anchorId="724C0E17" wp14:editId="6AC5784C">
          <wp:simplePos x="0" y="0"/>
          <wp:positionH relativeFrom="page">
            <wp:posOffset>333750</wp:posOffset>
          </wp:positionH>
          <wp:positionV relativeFrom="page">
            <wp:posOffset>210307</wp:posOffset>
          </wp:positionV>
          <wp:extent cx="1504188" cy="751332"/>
          <wp:effectExtent l="0" t="0" r="0" b="0"/>
          <wp:wrapSquare wrapText="bothSides"/>
          <wp:docPr id="28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188" cy="751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Veiligheidsreglement Vogelschieten </w:t>
    </w:r>
  </w:p>
  <w:p w:rsidR="00B548F2" w:rsidP="00C14FB3" w:rsidRDefault="00B548F2" w14:paraId="4566DC54" w14:textId="77777777">
    <w:r>
      <w:t xml:space="preserve">  </w:t>
    </w:r>
  </w:p>
  <w:p w:rsidR="00B548F2" w:rsidP="00C14FB3" w:rsidRDefault="00B548F2" w14:paraId="161F4F52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345"/>
    <w:multiLevelType w:val="hybridMultilevel"/>
    <w:tmpl w:val="17602336"/>
    <w:lvl w:ilvl="0" w:tplc="04130017">
      <w:start w:val="1"/>
      <w:numFmt w:val="lowerLetter"/>
      <w:lvlText w:val="%1)"/>
      <w:lvlJc w:val="left"/>
      <w:pPr>
        <w:ind w:left="1296" w:hanging="360"/>
      </w:pPr>
    </w:lvl>
    <w:lvl w:ilvl="1" w:tplc="04130019" w:tentative="1">
      <w:start w:val="1"/>
      <w:numFmt w:val="lowerLetter"/>
      <w:lvlText w:val="%2."/>
      <w:lvlJc w:val="left"/>
      <w:pPr>
        <w:ind w:left="2016" w:hanging="360"/>
      </w:pPr>
    </w:lvl>
    <w:lvl w:ilvl="2" w:tplc="0413001B" w:tentative="1">
      <w:start w:val="1"/>
      <w:numFmt w:val="lowerRoman"/>
      <w:lvlText w:val="%3."/>
      <w:lvlJc w:val="right"/>
      <w:pPr>
        <w:ind w:left="2736" w:hanging="180"/>
      </w:pPr>
    </w:lvl>
    <w:lvl w:ilvl="3" w:tplc="0413000F" w:tentative="1">
      <w:start w:val="1"/>
      <w:numFmt w:val="decimal"/>
      <w:lvlText w:val="%4."/>
      <w:lvlJc w:val="left"/>
      <w:pPr>
        <w:ind w:left="3456" w:hanging="360"/>
      </w:pPr>
    </w:lvl>
    <w:lvl w:ilvl="4" w:tplc="04130019" w:tentative="1">
      <w:start w:val="1"/>
      <w:numFmt w:val="lowerLetter"/>
      <w:lvlText w:val="%5."/>
      <w:lvlJc w:val="left"/>
      <w:pPr>
        <w:ind w:left="4176" w:hanging="360"/>
      </w:pPr>
    </w:lvl>
    <w:lvl w:ilvl="5" w:tplc="0413001B" w:tentative="1">
      <w:start w:val="1"/>
      <w:numFmt w:val="lowerRoman"/>
      <w:lvlText w:val="%6."/>
      <w:lvlJc w:val="right"/>
      <w:pPr>
        <w:ind w:left="4896" w:hanging="180"/>
      </w:pPr>
    </w:lvl>
    <w:lvl w:ilvl="6" w:tplc="0413000F" w:tentative="1">
      <w:start w:val="1"/>
      <w:numFmt w:val="decimal"/>
      <w:lvlText w:val="%7."/>
      <w:lvlJc w:val="left"/>
      <w:pPr>
        <w:ind w:left="5616" w:hanging="360"/>
      </w:pPr>
    </w:lvl>
    <w:lvl w:ilvl="7" w:tplc="04130019" w:tentative="1">
      <w:start w:val="1"/>
      <w:numFmt w:val="lowerLetter"/>
      <w:lvlText w:val="%8."/>
      <w:lvlJc w:val="left"/>
      <w:pPr>
        <w:ind w:left="6336" w:hanging="360"/>
      </w:pPr>
    </w:lvl>
    <w:lvl w:ilvl="8" w:tplc="0413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900023B"/>
    <w:multiLevelType w:val="multilevel"/>
    <w:tmpl w:val="9D60093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2207EE"/>
    <w:multiLevelType w:val="hybridMultilevel"/>
    <w:tmpl w:val="A79465DC"/>
    <w:lvl w:ilvl="0" w:tplc="04130001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3" w15:restartNumberingAfterBreak="0">
    <w:nsid w:val="17F37325"/>
    <w:multiLevelType w:val="hybridMultilevel"/>
    <w:tmpl w:val="2BE8E9C6"/>
    <w:lvl w:ilvl="0" w:tplc="0413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2EE9505A"/>
    <w:multiLevelType w:val="hybridMultilevel"/>
    <w:tmpl w:val="6FA44AE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ABCEA224">
      <w:start w:val="13"/>
      <w:numFmt w:val="bullet"/>
      <w:lvlText w:val="-"/>
      <w:lvlJc w:val="left"/>
      <w:pPr>
        <w:ind w:left="2880" w:hanging="360"/>
      </w:pPr>
      <w:rPr>
        <w:rFonts w:hint="default" w:ascii="Calibri" w:hAnsi="Calibri" w:eastAsia="Calibri" w:cs="Calibri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5033A"/>
    <w:multiLevelType w:val="multilevel"/>
    <w:tmpl w:val="D292DF3A"/>
    <w:lvl w:ilvl="0">
      <w:start w:val="1"/>
      <w:numFmt w:val="bullet"/>
      <w:lvlText w:val=""/>
      <w:lvlJc w:val="left"/>
      <w:pPr>
        <w:ind w:left="432" w:hanging="432"/>
      </w:pPr>
      <w:rPr>
        <w:rFonts w:hint="default" w:ascii="Symbol" w:hAnsi="Symbol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4FA5535"/>
    <w:multiLevelType w:val="hybridMultilevel"/>
    <w:tmpl w:val="4FE811F6"/>
    <w:lvl w:ilvl="0" w:tplc="7D768E46">
      <w:start w:val="1"/>
      <w:numFmt w:val="lowerLetter"/>
      <w:pStyle w:val="Lijstalinea"/>
      <w:lvlText w:val="%1)"/>
      <w:lvlJc w:val="left"/>
      <w:pPr>
        <w:ind w:left="1636" w:hanging="360"/>
      </w:pPr>
    </w:lvl>
    <w:lvl w:ilvl="1" w:tplc="04130019" w:tentative="1">
      <w:start w:val="1"/>
      <w:numFmt w:val="lowerLetter"/>
      <w:lvlText w:val="%2."/>
      <w:lvlJc w:val="left"/>
      <w:pPr>
        <w:ind w:left="2356" w:hanging="360"/>
      </w:pPr>
    </w:lvl>
    <w:lvl w:ilvl="2" w:tplc="0413001B" w:tentative="1">
      <w:start w:val="1"/>
      <w:numFmt w:val="lowerRoman"/>
      <w:lvlText w:val="%3."/>
      <w:lvlJc w:val="right"/>
      <w:pPr>
        <w:ind w:left="3076" w:hanging="180"/>
      </w:pPr>
    </w:lvl>
    <w:lvl w:ilvl="3" w:tplc="0413000F" w:tentative="1">
      <w:start w:val="1"/>
      <w:numFmt w:val="decimal"/>
      <w:lvlText w:val="%4."/>
      <w:lvlJc w:val="left"/>
      <w:pPr>
        <w:ind w:left="3796" w:hanging="360"/>
      </w:pPr>
    </w:lvl>
    <w:lvl w:ilvl="4" w:tplc="04130019" w:tentative="1">
      <w:start w:val="1"/>
      <w:numFmt w:val="lowerLetter"/>
      <w:lvlText w:val="%5."/>
      <w:lvlJc w:val="left"/>
      <w:pPr>
        <w:ind w:left="4516" w:hanging="360"/>
      </w:pPr>
    </w:lvl>
    <w:lvl w:ilvl="5" w:tplc="0413001B" w:tentative="1">
      <w:start w:val="1"/>
      <w:numFmt w:val="lowerRoman"/>
      <w:lvlText w:val="%6."/>
      <w:lvlJc w:val="right"/>
      <w:pPr>
        <w:ind w:left="5236" w:hanging="180"/>
      </w:pPr>
    </w:lvl>
    <w:lvl w:ilvl="6" w:tplc="0413000F" w:tentative="1">
      <w:start w:val="1"/>
      <w:numFmt w:val="decimal"/>
      <w:lvlText w:val="%7."/>
      <w:lvlJc w:val="left"/>
      <w:pPr>
        <w:ind w:left="5956" w:hanging="360"/>
      </w:pPr>
    </w:lvl>
    <w:lvl w:ilvl="7" w:tplc="04130019" w:tentative="1">
      <w:start w:val="1"/>
      <w:numFmt w:val="lowerLetter"/>
      <w:lvlText w:val="%8."/>
      <w:lvlJc w:val="left"/>
      <w:pPr>
        <w:ind w:left="6676" w:hanging="360"/>
      </w:pPr>
    </w:lvl>
    <w:lvl w:ilvl="8" w:tplc="0413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56C2C97"/>
    <w:multiLevelType w:val="hybridMultilevel"/>
    <w:tmpl w:val="B310097E"/>
    <w:lvl w:ilvl="0" w:tplc="04130017">
      <w:start w:val="1"/>
      <w:numFmt w:val="lowerLetter"/>
      <w:lvlText w:val="%1)"/>
      <w:lvlJc w:val="left"/>
      <w:pPr>
        <w:ind w:left="1296" w:hanging="360"/>
      </w:pPr>
    </w:lvl>
    <w:lvl w:ilvl="1" w:tplc="04130019" w:tentative="1">
      <w:start w:val="1"/>
      <w:numFmt w:val="lowerLetter"/>
      <w:lvlText w:val="%2."/>
      <w:lvlJc w:val="left"/>
      <w:pPr>
        <w:ind w:left="2016" w:hanging="360"/>
      </w:pPr>
    </w:lvl>
    <w:lvl w:ilvl="2" w:tplc="0413001B" w:tentative="1">
      <w:start w:val="1"/>
      <w:numFmt w:val="lowerRoman"/>
      <w:lvlText w:val="%3."/>
      <w:lvlJc w:val="right"/>
      <w:pPr>
        <w:ind w:left="2736" w:hanging="180"/>
      </w:pPr>
    </w:lvl>
    <w:lvl w:ilvl="3" w:tplc="0413000F" w:tentative="1">
      <w:start w:val="1"/>
      <w:numFmt w:val="decimal"/>
      <w:lvlText w:val="%4."/>
      <w:lvlJc w:val="left"/>
      <w:pPr>
        <w:ind w:left="3456" w:hanging="360"/>
      </w:pPr>
    </w:lvl>
    <w:lvl w:ilvl="4" w:tplc="04130019" w:tentative="1">
      <w:start w:val="1"/>
      <w:numFmt w:val="lowerLetter"/>
      <w:lvlText w:val="%5."/>
      <w:lvlJc w:val="left"/>
      <w:pPr>
        <w:ind w:left="4176" w:hanging="360"/>
      </w:pPr>
    </w:lvl>
    <w:lvl w:ilvl="5" w:tplc="0413001B" w:tentative="1">
      <w:start w:val="1"/>
      <w:numFmt w:val="lowerRoman"/>
      <w:lvlText w:val="%6."/>
      <w:lvlJc w:val="right"/>
      <w:pPr>
        <w:ind w:left="4896" w:hanging="180"/>
      </w:pPr>
    </w:lvl>
    <w:lvl w:ilvl="6" w:tplc="0413000F" w:tentative="1">
      <w:start w:val="1"/>
      <w:numFmt w:val="decimal"/>
      <w:lvlText w:val="%7."/>
      <w:lvlJc w:val="left"/>
      <w:pPr>
        <w:ind w:left="5616" w:hanging="360"/>
      </w:pPr>
    </w:lvl>
    <w:lvl w:ilvl="7" w:tplc="04130019" w:tentative="1">
      <w:start w:val="1"/>
      <w:numFmt w:val="lowerLetter"/>
      <w:lvlText w:val="%8."/>
      <w:lvlJc w:val="left"/>
      <w:pPr>
        <w:ind w:left="6336" w:hanging="360"/>
      </w:pPr>
    </w:lvl>
    <w:lvl w:ilvl="8" w:tplc="0413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69790C67"/>
    <w:multiLevelType w:val="hybridMultilevel"/>
    <w:tmpl w:val="4752949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3"/>
      <w:numFmt w:val="bullet"/>
      <w:lvlText w:val="-"/>
      <w:lvlJc w:val="left"/>
      <w:pPr>
        <w:ind w:left="2880" w:hanging="360"/>
      </w:pPr>
      <w:rPr>
        <w:rFonts w:hint="default" w:ascii="Calibri" w:hAnsi="Calibri" w:eastAsia="Calibri" w:cs="Calibri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6047A"/>
    <w:multiLevelType w:val="hybridMultilevel"/>
    <w:tmpl w:val="F55A1580"/>
    <w:lvl w:ilvl="0" w:tplc="04130001">
      <w:start w:val="1"/>
      <w:numFmt w:val="bullet"/>
      <w:lvlText w:val=""/>
      <w:lvlJc w:val="left"/>
      <w:pPr>
        <w:ind w:left="67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39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1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3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55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27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99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1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35" w:hanging="360"/>
      </w:pPr>
      <w:rPr>
        <w:rFonts w:hint="default" w:ascii="Wingdings" w:hAnsi="Wingdings"/>
      </w:rPr>
    </w:lvl>
  </w:abstractNum>
  <w:abstractNum w:abstractNumId="10" w15:restartNumberingAfterBreak="0">
    <w:nsid w:val="7C0E7833"/>
    <w:multiLevelType w:val="hybridMultilevel"/>
    <w:tmpl w:val="92E2612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1752208">
    <w:abstractNumId w:val="1"/>
  </w:num>
  <w:num w:numId="2" w16cid:durableId="1594821953">
    <w:abstractNumId w:val="10"/>
  </w:num>
  <w:num w:numId="3" w16cid:durableId="56050552">
    <w:abstractNumId w:val="4"/>
  </w:num>
  <w:num w:numId="4" w16cid:durableId="1459495021">
    <w:abstractNumId w:val="9"/>
  </w:num>
  <w:num w:numId="5" w16cid:durableId="2024552576">
    <w:abstractNumId w:val="6"/>
  </w:num>
  <w:num w:numId="6" w16cid:durableId="318921411">
    <w:abstractNumId w:val="3"/>
  </w:num>
  <w:num w:numId="7" w16cid:durableId="1775399951">
    <w:abstractNumId w:val="5"/>
  </w:num>
  <w:num w:numId="8" w16cid:durableId="1894847812">
    <w:abstractNumId w:val="8"/>
  </w:num>
  <w:num w:numId="9" w16cid:durableId="354640">
    <w:abstractNumId w:val="0"/>
  </w:num>
  <w:num w:numId="10" w16cid:durableId="760102458">
    <w:abstractNumId w:val="7"/>
  </w:num>
  <w:num w:numId="11" w16cid:durableId="1673222013">
    <w:abstractNumId w:val="1"/>
  </w:num>
  <w:num w:numId="12" w16cid:durableId="1520504992">
    <w:abstractNumId w:val="1"/>
  </w:num>
  <w:num w:numId="13" w16cid:durableId="1624535491">
    <w:abstractNumId w:val="2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4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23"/>
    <w:rsid w:val="00003D3D"/>
    <w:rsid w:val="00004342"/>
    <w:rsid w:val="000051B5"/>
    <w:rsid w:val="00005321"/>
    <w:rsid w:val="0000622B"/>
    <w:rsid w:val="00007597"/>
    <w:rsid w:val="0001231B"/>
    <w:rsid w:val="00015603"/>
    <w:rsid w:val="00015E2F"/>
    <w:rsid w:val="0002372D"/>
    <w:rsid w:val="00024A22"/>
    <w:rsid w:val="00024B58"/>
    <w:rsid w:val="0002521B"/>
    <w:rsid w:val="00025396"/>
    <w:rsid w:val="00025D36"/>
    <w:rsid w:val="00025DFA"/>
    <w:rsid w:val="00027070"/>
    <w:rsid w:val="00030865"/>
    <w:rsid w:val="00032C01"/>
    <w:rsid w:val="00033CCB"/>
    <w:rsid w:val="00040E39"/>
    <w:rsid w:val="00043FB6"/>
    <w:rsid w:val="0004547F"/>
    <w:rsid w:val="00050366"/>
    <w:rsid w:val="00051F10"/>
    <w:rsid w:val="000521B5"/>
    <w:rsid w:val="000527D9"/>
    <w:rsid w:val="0005413E"/>
    <w:rsid w:val="00056700"/>
    <w:rsid w:val="00056F64"/>
    <w:rsid w:val="00061B80"/>
    <w:rsid w:val="00062593"/>
    <w:rsid w:val="00064C9A"/>
    <w:rsid w:val="00070E4F"/>
    <w:rsid w:val="0007475D"/>
    <w:rsid w:val="00075F38"/>
    <w:rsid w:val="00077470"/>
    <w:rsid w:val="00083333"/>
    <w:rsid w:val="0008529F"/>
    <w:rsid w:val="00090639"/>
    <w:rsid w:val="00091E36"/>
    <w:rsid w:val="00092B45"/>
    <w:rsid w:val="00092B9E"/>
    <w:rsid w:val="00093C09"/>
    <w:rsid w:val="000963FF"/>
    <w:rsid w:val="00096ECD"/>
    <w:rsid w:val="00097B08"/>
    <w:rsid w:val="000A081B"/>
    <w:rsid w:val="000A7ADF"/>
    <w:rsid w:val="000A7B07"/>
    <w:rsid w:val="000B2B45"/>
    <w:rsid w:val="000C010F"/>
    <w:rsid w:val="000C180B"/>
    <w:rsid w:val="000C1AD9"/>
    <w:rsid w:val="000C21B7"/>
    <w:rsid w:val="000C7A0E"/>
    <w:rsid w:val="000D2F61"/>
    <w:rsid w:val="000D3FB1"/>
    <w:rsid w:val="000E0569"/>
    <w:rsid w:val="000E0852"/>
    <w:rsid w:val="000E4DF5"/>
    <w:rsid w:val="000F080B"/>
    <w:rsid w:val="000F2591"/>
    <w:rsid w:val="000F3F20"/>
    <w:rsid w:val="000F6AA5"/>
    <w:rsid w:val="0010064B"/>
    <w:rsid w:val="00102659"/>
    <w:rsid w:val="0010317C"/>
    <w:rsid w:val="00110611"/>
    <w:rsid w:val="001162AD"/>
    <w:rsid w:val="00116ADF"/>
    <w:rsid w:val="00122409"/>
    <w:rsid w:val="001267D2"/>
    <w:rsid w:val="00127342"/>
    <w:rsid w:val="001276EF"/>
    <w:rsid w:val="00130955"/>
    <w:rsid w:val="00130BD6"/>
    <w:rsid w:val="001318DA"/>
    <w:rsid w:val="00131ED8"/>
    <w:rsid w:val="0013277E"/>
    <w:rsid w:val="001436C2"/>
    <w:rsid w:val="0014537A"/>
    <w:rsid w:val="0015017E"/>
    <w:rsid w:val="00152557"/>
    <w:rsid w:val="0015459A"/>
    <w:rsid w:val="00154C9B"/>
    <w:rsid w:val="0016111E"/>
    <w:rsid w:val="001633C9"/>
    <w:rsid w:val="00164735"/>
    <w:rsid w:val="00165127"/>
    <w:rsid w:val="00180BCC"/>
    <w:rsid w:val="001867B5"/>
    <w:rsid w:val="001926DD"/>
    <w:rsid w:val="0019294E"/>
    <w:rsid w:val="00195226"/>
    <w:rsid w:val="001A0E67"/>
    <w:rsid w:val="001A222A"/>
    <w:rsid w:val="001A2891"/>
    <w:rsid w:val="001A3B7C"/>
    <w:rsid w:val="001A4765"/>
    <w:rsid w:val="001A52A6"/>
    <w:rsid w:val="001B0D7B"/>
    <w:rsid w:val="001B0DD9"/>
    <w:rsid w:val="001B1A43"/>
    <w:rsid w:val="001C5664"/>
    <w:rsid w:val="001C6DCF"/>
    <w:rsid w:val="001D1C4F"/>
    <w:rsid w:val="001D520E"/>
    <w:rsid w:val="001D7A9C"/>
    <w:rsid w:val="001E374B"/>
    <w:rsid w:val="001E6CA6"/>
    <w:rsid w:val="001F06F3"/>
    <w:rsid w:val="001F25BC"/>
    <w:rsid w:val="001F28E3"/>
    <w:rsid w:val="001F37A7"/>
    <w:rsid w:val="001F3F82"/>
    <w:rsid w:val="001F61D8"/>
    <w:rsid w:val="0020391F"/>
    <w:rsid w:val="00205173"/>
    <w:rsid w:val="0020539F"/>
    <w:rsid w:val="00205F12"/>
    <w:rsid w:val="002106E4"/>
    <w:rsid w:val="00210AA8"/>
    <w:rsid w:val="00211F96"/>
    <w:rsid w:val="00213401"/>
    <w:rsid w:val="00213749"/>
    <w:rsid w:val="002138E7"/>
    <w:rsid w:val="002140E7"/>
    <w:rsid w:val="00214373"/>
    <w:rsid w:val="0021596E"/>
    <w:rsid w:val="002179B7"/>
    <w:rsid w:val="0022066F"/>
    <w:rsid w:val="00221088"/>
    <w:rsid w:val="002253FD"/>
    <w:rsid w:val="00230ACB"/>
    <w:rsid w:val="0023174A"/>
    <w:rsid w:val="002361C0"/>
    <w:rsid w:val="00240A32"/>
    <w:rsid w:val="00240C79"/>
    <w:rsid w:val="0024206F"/>
    <w:rsid w:val="0024252F"/>
    <w:rsid w:val="002425CA"/>
    <w:rsid w:val="0024492F"/>
    <w:rsid w:val="00245452"/>
    <w:rsid w:val="00245E16"/>
    <w:rsid w:val="00252443"/>
    <w:rsid w:val="00255EF1"/>
    <w:rsid w:val="002561E6"/>
    <w:rsid w:val="00257231"/>
    <w:rsid w:val="00257516"/>
    <w:rsid w:val="002602C8"/>
    <w:rsid w:val="00262893"/>
    <w:rsid w:val="0026472E"/>
    <w:rsid w:val="002758AC"/>
    <w:rsid w:val="00277AAA"/>
    <w:rsid w:val="002810C2"/>
    <w:rsid w:val="00285053"/>
    <w:rsid w:val="00291DC5"/>
    <w:rsid w:val="00293C1C"/>
    <w:rsid w:val="0029448D"/>
    <w:rsid w:val="0029690A"/>
    <w:rsid w:val="002A363C"/>
    <w:rsid w:val="002A3FC2"/>
    <w:rsid w:val="002A626E"/>
    <w:rsid w:val="002A6872"/>
    <w:rsid w:val="002C05B7"/>
    <w:rsid w:val="002C1C60"/>
    <w:rsid w:val="002C5AD7"/>
    <w:rsid w:val="002D040A"/>
    <w:rsid w:val="002D1CC0"/>
    <w:rsid w:val="002D430F"/>
    <w:rsid w:val="002E0164"/>
    <w:rsid w:val="002E18A7"/>
    <w:rsid w:val="002E2400"/>
    <w:rsid w:val="002E690D"/>
    <w:rsid w:val="002E73F9"/>
    <w:rsid w:val="002E7561"/>
    <w:rsid w:val="002F0615"/>
    <w:rsid w:val="002F4295"/>
    <w:rsid w:val="00310515"/>
    <w:rsid w:val="003111AC"/>
    <w:rsid w:val="00314AD5"/>
    <w:rsid w:val="00315214"/>
    <w:rsid w:val="00316225"/>
    <w:rsid w:val="00320725"/>
    <w:rsid w:val="003219B6"/>
    <w:rsid w:val="00330D36"/>
    <w:rsid w:val="00333301"/>
    <w:rsid w:val="00335474"/>
    <w:rsid w:val="003377AB"/>
    <w:rsid w:val="0034188E"/>
    <w:rsid w:val="00343C3C"/>
    <w:rsid w:val="0035139B"/>
    <w:rsid w:val="003524EF"/>
    <w:rsid w:val="003544DB"/>
    <w:rsid w:val="00355BE5"/>
    <w:rsid w:val="00356019"/>
    <w:rsid w:val="003575B0"/>
    <w:rsid w:val="00357EFE"/>
    <w:rsid w:val="003606A5"/>
    <w:rsid w:val="0036512A"/>
    <w:rsid w:val="0036553F"/>
    <w:rsid w:val="003663E9"/>
    <w:rsid w:val="003708B1"/>
    <w:rsid w:val="00371732"/>
    <w:rsid w:val="00375ACA"/>
    <w:rsid w:val="00381018"/>
    <w:rsid w:val="0038138D"/>
    <w:rsid w:val="00381402"/>
    <w:rsid w:val="003818BB"/>
    <w:rsid w:val="003910E8"/>
    <w:rsid w:val="00393E20"/>
    <w:rsid w:val="00394203"/>
    <w:rsid w:val="003A1F45"/>
    <w:rsid w:val="003A2119"/>
    <w:rsid w:val="003A3364"/>
    <w:rsid w:val="003A5839"/>
    <w:rsid w:val="003A5F24"/>
    <w:rsid w:val="003A7AE1"/>
    <w:rsid w:val="003B0C17"/>
    <w:rsid w:val="003B359F"/>
    <w:rsid w:val="003B436C"/>
    <w:rsid w:val="003B5FF7"/>
    <w:rsid w:val="003B651B"/>
    <w:rsid w:val="003B66EA"/>
    <w:rsid w:val="003B7C1E"/>
    <w:rsid w:val="003C0859"/>
    <w:rsid w:val="003C1B99"/>
    <w:rsid w:val="003C1CB2"/>
    <w:rsid w:val="003C2EAD"/>
    <w:rsid w:val="003C36D8"/>
    <w:rsid w:val="003C5CCC"/>
    <w:rsid w:val="003C6F88"/>
    <w:rsid w:val="003C7927"/>
    <w:rsid w:val="003D4039"/>
    <w:rsid w:val="003E269D"/>
    <w:rsid w:val="003F2B10"/>
    <w:rsid w:val="003F435A"/>
    <w:rsid w:val="003F495C"/>
    <w:rsid w:val="0040277E"/>
    <w:rsid w:val="00402C7F"/>
    <w:rsid w:val="00403DE2"/>
    <w:rsid w:val="0040653F"/>
    <w:rsid w:val="00411AD4"/>
    <w:rsid w:val="00423C81"/>
    <w:rsid w:val="00425943"/>
    <w:rsid w:val="00427A39"/>
    <w:rsid w:val="0043036E"/>
    <w:rsid w:val="004344C3"/>
    <w:rsid w:val="00434E84"/>
    <w:rsid w:val="004444E8"/>
    <w:rsid w:val="00450C6D"/>
    <w:rsid w:val="004530EE"/>
    <w:rsid w:val="00453162"/>
    <w:rsid w:val="00457F9B"/>
    <w:rsid w:val="00462586"/>
    <w:rsid w:val="00465E18"/>
    <w:rsid w:val="00467AA8"/>
    <w:rsid w:val="00472BF8"/>
    <w:rsid w:val="00474E77"/>
    <w:rsid w:val="0047722C"/>
    <w:rsid w:val="004818EF"/>
    <w:rsid w:val="00483515"/>
    <w:rsid w:val="004861E8"/>
    <w:rsid w:val="00487B07"/>
    <w:rsid w:val="004902C9"/>
    <w:rsid w:val="0049392B"/>
    <w:rsid w:val="00497535"/>
    <w:rsid w:val="00497DF7"/>
    <w:rsid w:val="004A07C9"/>
    <w:rsid w:val="004A2E1C"/>
    <w:rsid w:val="004A759C"/>
    <w:rsid w:val="004B1BE6"/>
    <w:rsid w:val="004B3E8B"/>
    <w:rsid w:val="004B5F52"/>
    <w:rsid w:val="004B790F"/>
    <w:rsid w:val="004C0BD6"/>
    <w:rsid w:val="004C282C"/>
    <w:rsid w:val="004C6BCD"/>
    <w:rsid w:val="004D1612"/>
    <w:rsid w:val="004D78C8"/>
    <w:rsid w:val="004E4837"/>
    <w:rsid w:val="004E6627"/>
    <w:rsid w:val="004F068E"/>
    <w:rsid w:val="004F0D3F"/>
    <w:rsid w:val="004F6750"/>
    <w:rsid w:val="004F6857"/>
    <w:rsid w:val="004F6AF6"/>
    <w:rsid w:val="004F77FD"/>
    <w:rsid w:val="00500F79"/>
    <w:rsid w:val="0050331E"/>
    <w:rsid w:val="00503AA2"/>
    <w:rsid w:val="0051025C"/>
    <w:rsid w:val="00510B4C"/>
    <w:rsid w:val="00516B94"/>
    <w:rsid w:val="00520561"/>
    <w:rsid w:val="00523C5F"/>
    <w:rsid w:val="00524A39"/>
    <w:rsid w:val="005264D4"/>
    <w:rsid w:val="0052760D"/>
    <w:rsid w:val="00532567"/>
    <w:rsid w:val="00532B08"/>
    <w:rsid w:val="00533E22"/>
    <w:rsid w:val="00534DBB"/>
    <w:rsid w:val="005370AD"/>
    <w:rsid w:val="00542F63"/>
    <w:rsid w:val="005469FC"/>
    <w:rsid w:val="005509C1"/>
    <w:rsid w:val="00552A1E"/>
    <w:rsid w:val="00553140"/>
    <w:rsid w:val="005665A2"/>
    <w:rsid w:val="005671EE"/>
    <w:rsid w:val="00586D4D"/>
    <w:rsid w:val="005A0532"/>
    <w:rsid w:val="005A0A8A"/>
    <w:rsid w:val="005A3983"/>
    <w:rsid w:val="005A7258"/>
    <w:rsid w:val="005B2BBE"/>
    <w:rsid w:val="005B5927"/>
    <w:rsid w:val="005B5C0C"/>
    <w:rsid w:val="005B6594"/>
    <w:rsid w:val="005C605F"/>
    <w:rsid w:val="005D2D1E"/>
    <w:rsid w:val="005D67DA"/>
    <w:rsid w:val="005E053C"/>
    <w:rsid w:val="005E233C"/>
    <w:rsid w:val="005E3230"/>
    <w:rsid w:val="005E7D4C"/>
    <w:rsid w:val="005F0911"/>
    <w:rsid w:val="005F4ACE"/>
    <w:rsid w:val="005F50EC"/>
    <w:rsid w:val="005F6F4B"/>
    <w:rsid w:val="005F7D5B"/>
    <w:rsid w:val="006010DB"/>
    <w:rsid w:val="00601F29"/>
    <w:rsid w:val="00602908"/>
    <w:rsid w:val="00602D54"/>
    <w:rsid w:val="00602D7E"/>
    <w:rsid w:val="006040E4"/>
    <w:rsid w:val="00605061"/>
    <w:rsid w:val="00606301"/>
    <w:rsid w:val="00607D97"/>
    <w:rsid w:val="00611F1A"/>
    <w:rsid w:val="00616ACD"/>
    <w:rsid w:val="00621CCF"/>
    <w:rsid w:val="00623746"/>
    <w:rsid w:val="00624B23"/>
    <w:rsid w:val="006304F1"/>
    <w:rsid w:val="00635054"/>
    <w:rsid w:val="0064302D"/>
    <w:rsid w:val="00644AB3"/>
    <w:rsid w:val="00652BDC"/>
    <w:rsid w:val="006530CD"/>
    <w:rsid w:val="00663659"/>
    <w:rsid w:val="00664268"/>
    <w:rsid w:val="00666181"/>
    <w:rsid w:val="0066757D"/>
    <w:rsid w:val="0067128C"/>
    <w:rsid w:val="0067337E"/>
    <w:rsid w:val="00682450"/>
    <w:rsid w:val="00684584"/>
    <w:rsid w:val="00687412"/>
    <w:rsid w:val="00694D14"/>
    <w:rsid w:val="00695DE6"/>
    <w:rsid w:val="006A07B9"/>
    <w:rsid w:val="006A32BE"/>
    <w:rsid w:val="006A54EA"/>
    <w:rsid w:val="006B1441"/>
    <w:rsid w:val="006B2EB5"/>
    <w:rsid w:val="006B2FA6"/>
    <w:rsid w:val="006B504B"/>
    <w:rsid w:val="006B6C79"/>
    <w:rsid w:val="006C2137"/>
    <w:rsid w:val="006C3541"/>
    <w:rsid w:val="006D1081"/>
    <w:rsid w:val="006D13D6"/>
    <w:rsid w:val="006E0D0F"/>
    <w:rsid w:val="006E2F4C"/>
    <w:rsid w:val="006E3765"/>
    <w:rsid w:val="006E39B6"/>
    <w:rsid w:val="006E522A"/>
    <w:rsid w:val="006E5FE1"/>
    <w:rsid w:val="006F219E"/>
    <w:rsid w:val="006F3604"/>
    <w:rsid w:val="006F5014"/>
    <w:rsid w:val="006F63A1"/>
    <w:rsid w:val="00703A6C"/>
    <w:rsid w:val="007066AF"/>
    <w:rsid w:val="00706FAA"/>
    <w:rsid w:val="007179C1"/>
    <w:rsid w:val="007238A0"/>
    <w:rsid w:val="00725EBA"/>
    <w:rsid w:val="00737C48"/>
    <w:rsid w:val="0074065C"/>
    <w:rsid w:val="00741398"/>
    <w:rsid w:val="00741F29"/>
    <w:rsid w:val="0074232A"/>
    <w:rsid w:val="0074313A"/>
    <w:rsid w:val="007531FD"/>
    <w:rsid w:val="0075479A"/>
    <w:rsid w:val="00755773"/>
    <w:rsid w:val="0076241A"/>
    <w:rsid w:val="0076336D"/>
    <w:rsid w:val="00764783"/>
    <w:rsid w:val="007652F1"/>
    <w:rsid w:val="007655D5"/>
    <w:rsid w:val="00766B26"/>
    <w:rsid w:val="007671DD"/>
    <w:rsid w:val="00771D1A"/>
    <w:rsid w:val="007755E6"/>
    <w:rsid w:val="0077632A"/>
    <w:rsid w:val="00776514"/>
    <w:rsid w:val="00776F0E"/>
    <w:rsid w:val="00781778"/>
    <w:rsid w:val="00784C28"/>
    <w:rsid w:val="00790CAE"/>
    <w:rsid w:val="00794021"/>
    <w:rsid w:val="00795037"/>
    <w:rsid w:val="007A2299"/>
    <w:rsid w:val="007A3C94"/>
    <w:rsid w:val="007A477A"/>
    <w:rsid w:val="007A5496"/>
    <w:rsid w:val="007A7957"/>
    <w:rsid w:val="007A7D72"/>
    <w:rsid w:val="007B50BD"/>
    <w:rsid w:val="007B7624"/>
    <w:rsid w:val="007C1FF8"/>
    <w:rsid w:val="007C4572"/>
    <w:rsid w:val="007D188F"/>
    <w:rsid w:val="007D36AF"/>
    <w:rsid w:val="007D426F"/>
    <w:rsid w:val="007D5E36"/>
    <w:rsid w:val="007D5F12"/>
    <w:rsid w:val="007D64EE"/>
    <w:rsid w:val="007D722A"/>
    <w:rsid w:val="007D7360"/>
    <w:rsid w:val="007E0D12"/>
    <w:rsid w:val="007E37C8"/>
    <w:rsid w:val="007E5BAE"/>
    <w:rsid w:val="007F33A2"/>
    <w:rsid w:val="00800360"/>
    <w:rsid w:val="00802FF2"/>
    <w:rsid w:val="00814600"/>
    <w:rsid w:val="00814CA1"/>
    <w:rsid w:val="0081630A"/>
    <w:rsid w:val="00817FD2"/>
    <w:rsid w:val="0082270E"/>
    <w:rsid w:val="00822A4A"/>
    <w:rsid w:val="00827BD3"/>
    <w:rsid w:val="00827DF2"/>
    <w:rsid w:val="00835D04"/>
    <w:rsid w:val="00836D79"/>
    <w:rsid w:val="00836FC5"/>
    <w:rsid w:val="00840470"/>
    <w:rsid w:val="00841CE1"/>
    <w:rsid w:val="00845E26"/>
    <w:rsid w:val="00856C03"/>
    <w:rsid w:val="00860554"/>
    <w:rsid w:val="008626C1"/>
    <w:rsid w:val="008717A6"/>
    <w:rsid w:val="008723C4"/>
    <w:rsid w:val="008778C9"/>
    <w:rsid w:val="00884DCB"/>
    <w:rsid w:val="00885787"/>
    <w:rsid w:val="00887D52"/>
    <w:rsid w:val="00890E21"/>
    <w:rsid w:val="00892C67"/>
    <w:rsid w:val="00894234"/>
    <w:rsid w:val="00894698"/>
    <w:rsid w:val="008961FA"/>
    <w:rsid w:val="008A1F6A"/>
    <w:rsid w:val="008A3704"/>
    <w:rsid w:val="008A4B82"/>
    <w:rsid w:val="008A64AD"/>
    <w:rsid w:val="008B10CF"/>
    <w:rsid w:val="008B2295"/>
    <w:rsid w:val="008B531A"/>
    <w:rsid w:val="008B615B"/>
    <w:rsid w:val="008C316B"/>
    <w:rsid w:val="008C4CDF"/>
    <w:rsid w:val="008C6B1E"/>
    <w:rsid w:val="008C7FE2"/>
    <w:rsid w:val="008D0293"/>
    <w:rsid w:val="008D053B"/>
    <w:rsid w:val="008D10AD"/>
    <w:rsid w:val="008D233E"/>
    <w:rsid w:val="008D4298"/>
    <w:rsid w:val="008E2C67"/>
    <w:rsid w:val="008E2CED"/>
    <w:rsid w:val="008E3123"/>
    <w:rsid w:val="008E416D"/>
    <w:rsid w:val="008E477D"/>
    <w:rsid w:val="008E5EE7"/>
    <w:rsid w:val="008F4A13"/>
    <w:rsid w:val="008F5692"/>
    <w:rsid w:val="008F77AD"/>
    <w:rsid w:val="009013F2"/>
    <w:rsid w:val="00902A02"/>
    <w:rsid w:val="00902CC2"/>
    <w:rsid w:val="00904065"/>
    <w:rsid w:val="00905F7C"/>
    <w:rsid w:val="0090618D"/>
    <w:rsid w:val="00907920"/>
    <w:rsid w:val="009105CF"/>
    <w:rsid w:val="0091384B"/>
    <w:rsid w:val="00921428"/>
    <w:rsid w:val="0092457F"/>
    <w:rsid w:val="009254F9"/>
    <w:rsid w:val="00927268"/>
    <w:rsid w:val="00927C4B"/>
    <w:rsid w:val="0093047B"/>
    <w:rsid w:val="00933A80"/>
    <w:rsid w:val="00934320"/>
    <w:rsid w:val="00937ED8"/>
    <w:rsid w:val="00943FA2"/>
    <w:rsid w:val="009444C3"/>
    <w:rsid w:val="00951283"/>
    <w:rsid w:val="009531E0"/>
    <w:rsid w:val="00953573"/>
    <w:rsid w:val="00954078"/>
    <w:rsid w:val="009556E7"/>
    <w:rsid w:val="009669B8"/>
    <w:rsid w:val="00966AB6"/>
    <w:rsid w:val="00990578"/>
    <w:rsid w:val="0099151C"/>
    <w:rsid w:val="00995024"/>
    <w:rsid w:val="00996389"/>
    <w:rsid w:val="009A3A4C"/>
    <w:rsid w:val="009A75F8"/>
    <w:rsid w:val="009B080E"/>
    <w:rsid w:val="009B21D1"/>
    <w:rsid w:val="009B6553"/>
    <w:rsid w:val="009B6D3A"/>
    <w:rsid w:val="009B798C"/>
    <w:rsid w:val="009D28CE"/>
    <w:rsid w:val="009D76D7"/>
    <w:rsid w:val="009E75D6"/>
    <w:rsid w:val="009F0AA0"/>
    <w:rsid w:val="009F3D46"/>
    <w:rsid w:val="009F43E8"/>
    <w:rsid w:val="009F6EC1"/>
    <w:rsid w:val="009F717D"/>
    <w:rsid w:val="00A04988"/>
    <w:rsid w:val="00A06A28"/>
    <w:rsid w:val="00A1250C"/>
    <w:rsid w:val="00A1399D"/>
    <w:rsid w:val="00A152D5"/>
    <w:rsid w:val="00A166B3"/>
    <w:rsid w:val="00A175EB"/>
    <w:rsid w:val="00A20225"/>
    <w:rsid w:val="00A247C6"/>
    <w:rsid w:val="00A2790F"/>
    <w:rsid w:val="00A30F3A"/>
    <w:rsid w:val="00A3207F"/>
    <w:rsid w:val="00A33FD6"/>
    <w:rsid w:val="00A3432C"/>
    <w:rsid w:val="00A36E4C"/>
    <w:rsid w:val="00A37FF7"/>
    <w:rsid w:val="00A418BF"/>
    <w:rsid w:val="00A46418"/>
    <w:rsid w:val="00A46C72"/>
    <w:rsid w:val="00A57B76"/>
    <w:rsid w:val="00A6349A"/>
    <w:rsid w:val="00A64C2E"/>
    <w:rsid w:val="00A64E21"/>
    <w:rsid w:val="00A65C24"/>
    <w:rsid w:val="00A66E71"/>
    <w:rsid w:val="00A83863"/>
    <w:rsid w:val="00A838CA"/>
    <w:rsid w:val="00A84763"/>
    <w:rsid w:val="00A914F4"/>
    <w:rsid w:val="00A964A0"/>
    <w:rsid w:val="00A975B2"/>
    <w:rsid w:val="00AA327A"/>
    <w:rsid w:val="00AB08D6"/>
    <w:rsid w:val="00AB2307"/>
    <w:rsid w:val="00AB456F"/>
    <w:rsid w:val="00AC00D7"/>
    <w:rsid w:val="00AC0437"/>
    <w:rsid w:val="00AC11F1"/>
    <w:rsid w:val="00AC17EA"/>
    <w:rsid w:val="00AC2020"/>
    <w:rsid w:val="00AC22E2"/>
    <w:rsid w:val="00AC7B7A"/>
    <w:rsid w:val="00AC7DF6"/>
    <w:rsid w:val="00ACD76C"/>
    <w:rsid w:val="00AD6BAD"/>
    <w:rsid w:val="00AE261C"/>
    <w:rsid w:val="00AE70E8"/>
    <w:rsid w:val="00AE758B"/>
    <w:rsid w:val="00AF673B"/>
    <w:rsid w:val="00B01C21"/>
    <w:rsid w:val="00B0473E"/>
    <w:rsid w:val="00B05F7B"/>
    <w:rsid w:val="00B10E03"/>
    <w:rsid w:val="00B12292"/>
    <w:rsid w:val="00B132F0"/>
    <w:rsid w:val="00B135CD"/>
    <w:rsid w:val="00B17B2C"/>
    <w:rsid w:val="00B1B7C1"/>
    <w:rsid w:val="00B21031"/>
    <w:rsid w:val="00B2116B"/>
    <w:rsid w:val="00B234D2"/>
    <w:rsid w:val="00B25771"/>
    <w:rsid w:val="00B27D97"/>
    <w:rsid w:val="00B36873"/>
    <w:rsid w:val="00B37DC1"/>
    <w:rsid w:val="00B43D0E"/>
    <w:rsid w:val="00B451E7"/>
    <w:rsid w:val="00B47CE3"/>
    <w:rsid w:val="00B548F2"/>
    <w:rsid w:val="00B56963"/>
    <w:rsid w:val="00B57823"/>
    <w:rsid w:val="00B65D03"/>
    <w:rsid w:val="00B65DD9"/>
    <w:rsid w:val="00B663F7"/>
    <w:rsid w:val="00B75293"/>
    <w:rsid w:val="00B753CE"/>
    <w:rsid w:val="00B75BC8"/>
    <w:rsid w:val="00B77195"/>
    <w:rsid w:val="00B7792F"/>
    <w:rsid w:val="00B80558"/>
    <w:rsid w:val="00B80728"/>
    <w:rsid w:val="00B81090"/>
    <w:rsid w:val="00B83005"/>
    <w:rsid w:val="00B86C2D"/>
    <w:rsid w:val="00B87AC3"/>
    <w:rsid w:val="00B94659"/>
    <w:rsid w:val="00B9724B"/>
    <w:rsid w:val="00BA1176"/>
    <w:rsid w:val="00BA1505"/>
    <w:rsid w:val="00BA27F2"/>
    <w:rsid w:val="00BB0639"/>
    <w:rsid w:val="00BB2795"/>
    <w:rsid w:val="00BB3D7E"/>
    <w:rsid w:val="00BB515F"/>
    <w:rsid w:val="00BB5C45"/>
    <w:rsid w:val="00BB5E35"/>
    <w:rsid w:val="00BB666C"/>
    <w:rsid w:val="00BC00A7"/>
    <w:rsid w:val="00BC0FBD"/>
    <w:rsid w:val="00BC6C41"/>
    <w:rsid w:val="00BC6CC6"/>
    <w:rsid w:val="00BD3B57"/>
    <w:rsid w:val="00BE1242"/>
    <w:rsid w:val="00BF5A9B"/>
    <w:rsid w:val="00C0379C"/>
    <w:rsid w:val="00C124E6"/>
    <w:rsid w:val="00C14FB3"/>
    <w:rsid w:val="00C1768F"/>
    <w:rsid w:val="00C17858"/>
    <w:rsid w:val="00C222B8"/>
    <w:rsid w:val="00C23478"/>
    <w:rsid w:val="00C23703"/>
    <w:rsid w:val="00C24D04"/>
    <w:rsid w:val="00C25E09"/>
    <w:rsid w:val="00C32DF4"/>
    <w:rsid w:val="00C350FC"/>
    <w:rsid w:val="00C3631A"/>
    <w:rsid w:val="00C43FEC"/>
    <w:rsid w:val="00C46A96"/>
    <w:rsid w:val="00C46CE3"/>
    <w:rsid w:val="00C472C1"/>
    <w:rsid w:val="00C47EAE"/>
    <w:rsid w:val="00C61DE3"/>
    <w:rsid w:val="00C63603"/>
    <w:rsid w:val="00C702F0"/>
    <w:rsid w:val="00C8038E"/>
    <w:rsid w:val="00C82CD2"/>
    <w:rsid w:val="00C87125"/>
    <w:rsid w:val="00C9334E"/>
    <w:rsid w:val="00C96868"/>
    <w:rsid w:val="00C97CEC"/>
    <w:rsid w:val="00CA15F9"/>
    <w:rsid w:val="00CA167D"/>
    <w:rsid w:val="00CB3BB3"/>
    <w:rsid w:val="00CB5886"/>
    <w:rsid w:val="00CC3892"/>
    <w:rsid w:val="00CC63EB"/>
    <w:rsid w:val="00CD2560"/>
    <w:rsid w:val="00CD3381"/>
    <w:rsid w:val="00CD393B"/>
    <w:rsid w:val="00CD4272"/>
    <w:rsid w:val="00CD561A"/>
    <w:rsid w:val="00CD687F"/>
    <w:rsid w:val="00CE0B20"/>
    <w:rsid w:val="00CE202A"/>
    <w:rsid w:val="00CE2EE6"/>
    <w:rsid w:val="00CF36DE"/>
    <w:rsid w:val="00CF4649"/>
    <w:rsid w:val="00CF4DF9"/>
    <w:rsid w:val="00CF66EF"/>
    <w:rsid w:val="00CF7C13"/>
    <w:rsid w:val="00D044CE"/>
    <w:rsid w:val="00D06713"/>
    <w:rsid w:val="00D06F11"/>
    <w:rsid w:val="00D13A17"/>
    <w:rsid w:val="00D151BD"/>
    <w:rsid w:val="00D16892"/>
    <w:rsid w:val="00D171C4"/>
    <w:rsid w:val="00D2372C"/>
    <w:rsid w:val="00D238D4"/>
    <w:rsid w:val="00D31BC1"/>
    <w:rsid w:val="00D3473E"/>
    <w:rsid w:val="00D36DB4"/>
    <w:rsid w:val="00D41746"/>
    <w:rsid w:val="00D420B6"/>
    <w:rsid w:val="00D4510D"/>
    <w:rsid w:val="00D468B8"/>
    <w:rsid w:val="00D4745A"/>
    <w:rsid w:val="00D505A3"/>
    <w:rsid w:val="00D55138"/>
    <w:rsid w:val="00D56CA9"/>
    <w:rsid w:val="00D63138"/>
    <w:rsid w:val="00D6346A"/>
    <w:rsid w:val="00D64E18"/>
    <w:rsid w:val="00D668F8"/>
    <w:rsid w:val="00D70E07"/>
    <w:rsid w:val="00D7395F"/>
    <w:rsid w:val="00D74C55"/>
    <w:rsid w:val="00D75688"/>
    <w:rsid w:val="00D84F84"/>
    <w:rsid w:val="00D87045"/>
    <w:rsid w:val="00D87DCE"/>
    <w:rsid w:val="00D9085E"/>
    <w:rsid w:val="00D910F9"/>
    <w:rsid w:val="00D91890"/>
    <w:rsid w:val="00D948C8"/>
    <w:rsid w:val="00D954F9"/>
    <w:rsid w:val="00D95CA1"/>
    <w:rsid w:val="00D97A2C"/>
    <w:rsid w:val="00D97ABA"/>
    <w:rsid w:val="00D97BB2"/>
    <w:rsid w:val="00DA080A"/>
    <w:rsid w:val="00DA1710"/>
    <w:rsid w:val="00DA18FA"/>
    <w:rsid w:val="00DA4C45"/>
    <w:rsid w:val="00DA58E5"/>
    <w:rsid w:val="00DA6163"/>
    <w:rsid w:val="00DA63A6"/>
    <w:rsid w:val="00DB36D3"/>
    <w:rsid w:val="00DB4A3D"/>
    <w:rsid w:val="00DB4ACB"/>
    <w:rsid w:val="00DB7571"/>
    <w:rsid w:val="00DB7C1D"/>
    <w:rsid w:val="00DC04A8"/>
    <w:rsid w:val="00DC20F7"/>
    <w:rsid w:val="00DD4F38"/>
    <w:rsid w:val="00DD71F9"/>
    <w:rsid w:val="00DD7544"/>
    <w:rsid w:val="00DE06C5"/>
    <w:rsid w:val="00DE3878"/>
    <w:rsid w:val="00DE4456"/>
    <w:rsid w:val="00DE51C6"/>
    <w:rsid w:val="00DF0040"/>
    <w:rsid w:val="00DF11DA"/>
    <w:rsid w:val="00DF25E9"/>
    <w:rsid w:val="00DF59F2"/>
    <w:rsid w:val="00DF7221"/>
    <w:rsid w:val="00E00F2D"/>
    <w:rsid w:val="00E05969"/>
    <w:rsid w:val="00E077D7"/>
    <w:rsid w:val="00E11AAC"/>
    <w:rsid w:val="00E15D32"/>
    <w:rsid w:val="00E16C48"/>
    <w:rsid w:val="00E16F90"/>
    <w:rsid w:val="00E17578"/>
    <w:rsid w:val="00E22B54"/>
    <w:rsid w:val="00E2412C"/>
    <w:rsid w:val="00E268AB"/>
    <w:rsid w:val="00E2699F"/>
    <w:rsid w:val="00E3752F"/>
    <w:rsid w:val="00E43945"/>
    <w:rsid w:val="00E51B5C"/>
    <w:rsid w:val="00E51C5A"/>
    <w:rsid w:val="00E53346"/>
    <w:rsid w:val="00E5405F"/>
    <w:rsid w:val="00E67C4C"/>
    <w:rsid w:val="00E70373"/>
    <w:rsid w:val="00E70563"/>
    <w:rsid w:val="00E706DD"/>
    <w:rsid w:val="00E71A00"/>
    <w:rsid w:val="00E8308C"/>
    <w:rsid w:val="00E8472D"/>
    <w:rsid w:val="00E879DC"/>
    <w:rsid w:val="00E91997"/>
    <w:rsid w:val="00E96D97"/>
    <w:rsid w:val="00EA251D"/>
    <w:rsid w:val="00EA2E16"/>
    <w:rsid w:val="00EA35E4"/>
    <w:rsid w:val="00EB019C"/>
    <w:rsid w:val="00EB3711"/>
    <w:rsid w:val="00EB475C"/>
    <w:rsid w:val="00EB526B"/>
    <w:rsid w:val="00EB7BA0"/>
    <w:rsid w:val="00EC053F"/>
    <w:rsid w:val="00EC0A68"/>
    <w:rsid w:val="00EC17D1"/>
    <w:rsid w:val="00EC1D81"/>
    <w:rsid w:val="00EC23AD"/>
    <w:rsid w:val="00EC3346"/>
    <w:rsid w:val="00EC4238"/>
    <w:rsid w:val="00EC464A"/>
    <w:rsid w:val="00EC5545"/>
    <w:rsid w:val="00ED3B18"/>
    <w:rsid w:val="00ED3C9B"/>
    <w:rsid w:val="00ED73F3"/>
    <w:rsid w:val="00ED7747"/>
    <w:rsid w:val="00ED7898"/>
    <w:rsid w:val="00EE1029"/>
    <w:rsid w:val="00EE6F41"/>
    <w:rsid w:val="00EF1CC1"/>
    <w:rsid w:val="00EF581C"/>
    <w:rsid w:val="00EF6887"/>
    <w:rsid w:val="00F00708"/>
    <w:rsid w:val="00F0224E"/>
    <w:rsid w:val="00F02B6B"/>
    <w:rsid w:val="00F051A4"/>
    <w:rsid w:val="00F06904"/>
    <w:rsid w:val="00F23B7C"/>
    <w:rsid w:val="00F255D0"/>
    <w:rsid w:val="00F30ABD"/>
    <w:rsid w:val="00F4045A"/>
    <w:rsid w:val="00F52D74"/>
    <w:rsid w:val="00F530DF"/>
    <w:rsid w:val="00F541FB"/>
    <w:rsid w:val="00F555F9"/>
    <w:rsid w:val="00F57BE7"/>
    <w:rsid w:val="00F605EF"/>
    <w:rsid w:val="00F636C0"/>
    <w:rsid w:val="00F71E76"/>
    <w:rsid w:val="00F77160"/>
    <w:rsid w:val="00F77309"/>
    <w:rsid w:val="00F803F1"/>
    <w:rsid w:val="00F810E4"/>
    <w:rsid w:val="00F81718"/>
    <w:rsid w:val="00F86AB7"/>
    <w:rsid w:val="00F90B91"/>
    <w:rsid w:val="00F90EB3"/>
    <w:rsid w:val="00F927BE"/>
    <w:rsid w:val="00F96360"/>
    <w:rsid w:val="00F96E92"/>
    <w:rsid w:val="00FA36C1"/>
    <w:rsid w:val="00FA7719"/>
    <w:rsid w:val="00FB4A35"/>
    <w:rsid w:val="00FB6204"/>
    <w:rsid w:val="00FC1FA6"/>
    <w:rsid w:val="00FC2866"/>
    <w:rsid w:val="00FC2D7E"/>
    <w:rsid w:val="00FC2D96"/>
    <w:rsid w:val="00FC2DA3"/>
    <w:rsid w:val="00FC3AD5"/>
    <w:rsid w:val="00FC5FF0"/>
    <w:rsid w:val="00FC70AC"/>
    <w:rsid w:val="00FD149C"/>
    <w:rsid w:val="00FD3938"/>
    <w:rsid w:val="00FD7FC4"/>
    <w:rsid w:val="00FE08BC"/>
    <w:rsid w:val="00FE0DC8"/>
    <w:rsid w:val="00FE1282"/>
    <w:rsid w:val="00FE318F"/>
    <w:rsid w:val="00FE78F3"/>
    <w:rsid w:val="00FF1B07"/>
    <w:rsid w:val="00FF1CCA"/>
    <w:rsid w:val="00FF34B1"/>
    <w:rsid w:val="00FF3931"/>
    <w:rsid w:val="00FF4AC6"/>
    <w:rsid w:val="00FF5250"/>
    <w:rsid w:val="00FF6E45"/>
    <w:rsid w:val="016F70F7"/>
    <w:rsid w:val="019B3D8A"/>
    <w:rsid w:val="038A1883"/>
    <w:rsid w:val="03C410F8"/>
    <w:rsid w:val="041DF856"/>
    <w:rsid w:val="045CA000"/>
    <w:rsid w:val="046D46EC"/>
    <w:rsid w:val="0544C8EC"/>
    <w:rsid w:val="05FF16E5"/>
    <w:rsid w:val="0730C4E7"/>
    <w:rsid w:val="08234801"/>
    <w:rsid w:val="08B248B4"/>
    <w:rsid w:val="09C90F0F"/>
    <w:rsid w:val="0A1B57AE"/>
    <w:rsid w:val="0A5F9BAA"/>
    <w:rsid w:val="0A88D318"/>
    <w:rsid w:val="0AA5F263"/>
    <w:rsid w:val="0B60C4C1"/>
    <w:rsid w:val="0C367A3B"/>
    <w:rsid w:val="0CBAA7A1"/>
    <w:rsid w:val="0DD6850A"/>
    <w:rsid w:val="0DF63637"/>
    <w:rsid w:val="0E112B85"/>
    <w:rsid w:val="0E255534"/>
    <w:rsid w:val="0E928985"/>
    <w:rsid w:val="0EE696E6"/>
    <w:rsid w:val="0EF43F3E"/>
    <w:rsid w:val="0EFFB899"/>
    <w:rsid w:val="0F109329"/>
    <w:rsid w:val="0FA447BA"/>
    <w:rsid w:val="0FBD7222"/>
    <w:rsid w:val="0FE6FFDA"/>
    <w:rsid w:val="108AAE91"/>
    <w:rsid w:val="11CC0198"/>
    <w:rsid w:val="120275D6"/>
    <w:rsid w:val="12645EBD"/>
    <w:rsid w:val="12AE4886"/>
    <w:rsid w:val="12C82E04"/>
    <w:rsid w:val="13496E47"/>
    <w:rsid w:val="13A5D87C"/>
    <w:rsid w:val="1436776C"/>
    <w:rsid w:val="14641DF6"/>
    <w:rsid w:val="14791D04"/>
    <w:rsid w:val="14A8C50A"/>
    <w:rsid w:val="14BA8799"/>
    <w:rsid w:val="16347CB0"/>
    <w:rsid w:val="1697EAD7"/>
    <w:rsid w:val="17404D91"/>
    <w:rsid w:val="17EC77C4"/>
    <w:rsid w:val="187450CF"/>
    <w:rsid w:val="18C639B9"/>
    <w:rsid w:val="1970072B"/>
    <w:rsid w:val="1A487076"/>
    <w:rsid w:val="1A62D6E7"/>
    <w:rsid w:val="1A99A07F"/>
    <w:rsid w:val="1ACCD1C2"/>
    <w:rsid w:val="1AE2B960"/>
    <w:rsid w:val="1BFDB11C"/>
    <w:rsid w:val="1CFC794A"/>
    <w:rsid w:val="1D203CE2"/>
    <w:rsid w:val="1D2C5B01"/>
    <w:rsid w:val="1EC82B62"/>
    <w:rsid w:val="1ECEBFA5"/>
    <w:rsid w:val="1FC0B6F0"/>
    <w:rsid w:val="1FE28CBF"/>
    <w:rsid w:val="202FFDCC"/>
    <w:rsid w:val="20515569"/>
    <w:rsid w:val="20EE3099"/>
    <w:rsid w:val="217ECF89"/>
    <w:rsid w:val="21874F6A"/>
    <w:rsid w:val="218DF3E1"/>
    <w:rsid w:val="226422E4"/>
    <w:rsid w:val="22DEC69F"/>
    <w:rsid w:val="22F06A83"/>
    <w:rsid w:val="2459E0B4"/>
    <w:rsid w:val="24ED5391"/>
    <w:rsid w:val="25B6F1AF"/>
    <w:rsid w:val="281E2000"/>
    <w:rsid w:val="2914EB30"/>
    <w:rsid w:val="29AB5C54"/>
    <w:rsid w:val="29CE40E5"/>
    <w:rsid w:val="29FB0ABA"/>
    <w:rsid w:val="2A6E09AA"/>
    <w:rsid w:val="2AC05E12"/>
    <w:rsid w:val="2B3329A0"/>
    <w:rsid w:val="2C3E63BC"/>
    <w:rsid w:val="2D480CF4"/>
    <w:rsid w:val="2DBB4C84"/>
    <w:rsid w:val="2F53632E"/>
    <w:rsid w:val="2F7096D5"/>
    <w:rsid w:val="2FBB7978"/>
    <w:rsid w:val="30839586"/>
    <w:rsid w:val="309D7404"/>
    <w:rsid w:val="30FB0771"/>
    <w:rsid w:val="31289B11"/>
    <w:rsid w:val="31750290"/>
    <w:rsid w:val="31D813C3"/>
    <w:rsid w:val="3262A930"/>
    <w:rsid w:val="32E7F9E7"/>
    <w:rsid w:val="32E86B28"/>
    <w:rsid w:val="33166902"/>
    <w:rsid w:val="333915E1"/>
    <w:rsid w:val="3343DF92"/>
    <w:rsid w:val="33C4CF64"/>
    <w:rsid w:val="34A7CD00"/>
    <w:rsid w:val="34B2D4AC"/>
    <w:rsid w:val="34E1F96C"/>
    <w:rsid w:val="36BBCC17"/>
    <w:rsid w:val="36E1FD25"/>
    <w:rsid w:val="36F7EE83"/>
    <w:rsid w:val="37888D73"/>
    <w:rsid w:val="37F54324"/>
    <w:rsid w:val="381029FA"/>
    <w:rsid w:val="39B56A8F"/>
    <w:rsid w:val="39E1B436"/>
    <w:rsid w:val="3AA36B0B"/>
    <w:rsid w:val="3AF779BF"/>
    <w:rsid w:val="3B27D3DB"/>
    <w:rsid w:val="3C971C4A"/>
    <w:rsid w:val="3CE5EC74"/>
    <w:rsid w:val="3CEB9AE5"/>
    <w:rsid w:val="3D67DA38"/>
    <w:rsid w:val="3D9A867D"/>
    <w:rsid w:val="3DD12A69"/>
    <w:rsid w:val="3DE8B33C"/>
    <w:rsid w:val="3E88DBB2"/>
    <w:rsid w:val="3F3A3B32"/>
    <w:rsid w:val="3F7BDA25"/>
    <w:rsid w:val="3F892EA5"/>
    <w:rsid w:val="3FD0EFA2"/>
    <w:rsid w:val="408C98D8"/>
    <w:rsid w:val="4148E9FE"/>
    <w:rsid w:val="41F09FBA"/>
    <w:rsid w:val="444046A0"/>
    <w:rsid w:val="4483B5E8"/>
    <w:rsid w:val="44D0E590"/>
    <w:rsid w:val="450C5702"/>
    <w:rsid w:val="45105AF1"/>
    <w:rsid w:val="45306BDA"/>
    <w:rsid w:val="455BE6E9"/>
    <w:rsid w:val="45CF4CE8"/>
    <w:rsid w:val="490907B6"/>
    <w:rsid w:val="495C2FFD"/>
    <w:rsid w:val="49F0FFBE"/>
    <w:rsid w:val="4A1DE896"/>
    <w:rsid w:val="4A4027F8"/>
    <w:rsid w:val="4A86816A"/>
    <w:rsid w:val="4AAEC401"/>
    <w:rsid w:val="4ACBB9E3"/>
    <w:rsid w:val="4C36CF29"/>
    <w:rsid w:val="4CC26D72"/>
    <w:rsid w:val="4D42F394"/>
    <w:rsid w:val="4DE715AE"/>
    <w:rsid w:val="4E28B0B4"/>
    <w:rsid w:val="4E32C5D2"/>
    <w:rsid w:val="4EA13AD2"/>
    <w:rsid w:val="4F4458E0"/>
    <w:rsid w:val="50A83B5F"/>
    <w:rsid w:val="544D0B35"/>
    <w:rsid w:val="546C0DEE"/>
    <w:rsid w:val="55961817"/>
    <w:rsid w:val="55B4BF37"/>
    <w:rsid w:val="55E2BDD1"/>
    <w:rsid w:val="5622FA5D"/>
    <w:rsid w:val="5709DDC8"/>
    <w:rsid w:val="5898F36E"/>
    <w:rsid w:val="59C4F9B8"/>
    <w:rsid w:val="5AA3245C"/>
    <w:rsid w:val="5AD69136"/>
    <w:rsid w:val="5ADAA37A"/>
    <w:rsid w:val="5B0877CE"/>
    <w:rsid w:val="5CACC32A"/>
    <w:rsid w:val="5D31615C"/>
    <w:rsid w:val="5F1F008A"/>
    <w:rsid w:val="5F647BC1"/>
    <w:rsid w:val="5FAF3357"/>
    <w:rsid w:val="602E2940"/>
    <w:rsid w:val="61838850"/>
    <w:rsid w:val="62A7746D"/>
    <w:rsid w:val="638987EB"/>
    <w:rsid w:val="63A02F8E"/>
    <w:rsid w:val="63F721E5"/>
    <w:rsid w:val="643C7524"/>
    <w:rsid w:val="65232EB2"/>
    <w:rsid w:val="6676F907"/>
    <w:rsid w:val="66D7D050"/>
    <w:rsid w:val="67A1E959"/>
    <w:rsid w:val="6945E938"/>
    <w:rsid w:val="695809CA"/>
    <w:rsid w:val="69690B62"/>
    <w:rsid w:val="6A278E54"/>
    <w:rsid w:val="6A8C33F6"/>
    <w:rsid w:val="6EC5BDC9"/>
    <w:rsid w:val="711235B8"/>
    <w:rsid w:val="71307730"/>
    <w:rsid w:val="718BB20D"/>
    <w:rsid w:val="719E6AC9"/>
    <w:rsid w:val="71B6F159"/>
    <w:rsid w:val="71E57A40"/>
    <w:rsid w:val="725F187D"/>
    <w:rsid w:val="72618746"/>
    <w:rsid w:val="73525F1B"/>
    <w:rsid w:val="7538FB5C"/>
    <w:rsid w:val="75F2F03B"/>
    <w:rsid w:val="76C82B90"/>
    <w:rsid w:val="76E0C28E"/>
    <w:rsid w:val="772CFE5A"/>
    <w:rsid w:val="773CA3F6"/>
    <w:rsid w:val="78D5E9C5"/>
    <w:rsid w:val="79055ACF"/>
    <w:rsid w:val="7906D53E"/>
    <w:rsid w:val="7A092C5E"/>
    <w:rsid w:val="7A2B2A76"/>
    <w:rsid w:val="7AFEBCB2"/>
    <w:rsid w:val="7B3090DB"/>
    <w:rsid w:val="7B440D69"/>
    <w:rsid w:val="7BC243AD"/>
    <w:rsid w:val="7C91E0DF"/>
    <w:rsid w:val="7CE52424"/>
    <w:rsid w:val="7D37FA6F"/>
    <w:rsid w:val="7D906027"/>
    <w:rsid w:val="7E2CB981"/>
    <w:rsid w:val="7E37D034"/>
    <w:rsid w:val="7E8C6E63"/>
    <w:rsid w:val="7F0E345D"/>
    <w:rsid w:val="7F256B8A"/>
    <w:rsid w:val="7F654810"/>
    <w:rsid w:val="7FCBBADD"/>
    <w:rsid w:val="7FF0B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01FA1"/>
  <w15:docId w15:val="{E9DF50FB-802F-44C4-B3BC-8A69A59309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14FB3"/>
    <w:pPr>
      <w:spacing w:after="0" w:line="240" w:lineRule="auto"/>
      <w:contextualSpacing/>
    </w:pPr>
    <w:rPr>
      <w:rFonts w:eastAsia="Calibri" w:cs="Arial"/>
      <w:color w:val="000000"/>
      <w:sz w:val="24"/>
      <w:szCs w:val="24"/>
    </w:rPr>
  </w:style>
  <w:style w:type="paragraph" w:styleId="Kop1">
    <w:name w:val="heading 1"/>
    <w:next w:val="Standaard"/>
    <w:link w:val="Kop1Char"/>
    <w:unhideWhenUsed/>
    <w:qFormat/>
    <w:rsid w:val="003F2B10"/>
    <w:pPr>
      <w:keepNext/>
      <w:keepLines/>
      <w:numPr>
        <w:numId w:val="1"/>
      </w:numPr>
      <w:spacing w:after="3" w:line="262" w:lineRule="auto"/>
      <w:outlineLvl w:val="0"/>
    </w:pPr>
    <w:rPr>
      <w:rFonts w:ascii="Calibri" w:hAnsi="Calibri" w:eastAsia="Calibri" w:cs="Calibri"/>
      <w:color w:val="0070C0"/>
      <w:sz w:val="28"/>
      <w:szCs w:val="28"/>
    </w:rPr>
  </w:style>
  <w:style w:type="paragraph" w:styleId="Kop2">
    <w:name w:val="heading 2"/>
    <w:link w:val="Kop2Char"/>
    <w:unhideWhenUsed/>
    <w:qFormat/>
    <w:rsid w:val="00FD3938"/>
    <w:pPr>
      <w:numPr>
        <w:ilvl w:val="1"/>
        <w:numId w:val="1"/>
      </w:numPr>
      <w:spacing w:before="240" w:after="120" w:line="240" w:lineRule="auto"/>
      <w:outlineLvl w:val="1"/>
    </w:pPr>
    <w:rPr>
      <w:rFonts w:eastAsia="Trebuchet MS" w:cs="Trebuchet MS"/>
      <w:sz w:val="24"/>
    </w:rPr>
  </w:style>
  <w:style w:type="paragraph" w:styleId="Kop3">
    <w:name w:val="heading 3"/>
    <w:basedOn w:val="Standaard"/>
    <w:link w:val="Kop3Char"/>
    <w:uiPriority w:val="9"/>
    <w:unhideWhenUsed/>
    <w:qFormat/>
    <w:rsid w:val="002361C0"/>
    <w:pPr>
      <w:keepLines/>
      <w:numPr>
        <w:ilvl w:val="2"/>
        <w:numId w:val="1"/>
      </w:numPr>
      <w:spacing w:before="40" w:line="247" w:lineRule="auto"/>
      <w:outlineLvl w:val="2"/>
    </w:pPr>
    <w:rPr>
      <w:rFonts w:eastAsia="Trebuchet MS"/>
      <w:color w:val="auto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B3E8B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3E8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3E8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3E8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3E8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3E8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link w:val="Kop2"/>
    <w:rsid w:val="00FD3938"/>
    <w:rPr>
      <w:rFonts w:eastAsia="Trebuchet MS" w:cs="Trebuchet MS"/>
      <w:sz w:val="24"/>
    </w:rPr>
  </w:style>
  <w:style w:type="character" w:styleId="Kop1Char" w:customStyle="1">
    <w:name w:val="Kop 1 Char"/>
    <w:link w:val="Kop1"/>
    <w:rsid w:val="003F2B10"/>
    <w:rPr>
      <w:rFonts w:ascii="Calibri" w:hAnsi="Calibri" w:eastAsia="Calibri" w:cs="Calibri"/>
      <w:color w:val="0070C0"/>
      <w:sz w:val="28"/>
      <w:szCs w:val="28"/>
    </w:rPr>
  </w:style>
  <w:style w:type="paragraph" w:styleId="Lijstalinea">
    <w:name w:val="List Paragraph"/>
    <w:basedOn w:val="Standaard"/>
    <w:uiPriority w:val="34"/>
    <w:qFormat/>
    <w:rsid w:val="007D722A"/>
    <w:pPr>
      <w:numPr>
        <w:numId w:val="5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C17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C17D1"/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EC17D1"/>
    <w:rPr>
      <w:rFonts w:ascii="Calibri" w:hAnsi="Calibri" w:eastAsia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17D1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C17D1"/>
    <w:rPr>
      <w:rFonts w:ascii="Calibri" w:hAnsi="Calibri" w:eastAsia="Calibri" w:cs="Calibri"/>
      <w:b/>
      <w:bCs/>
      <w:color w:val="000000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17D1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C17D1"/>
    <w:rPr>
      <w:rFonts w:ascii="Segoe UI" w:hAnsi="Segoe UI" w:eastAsia="Calibri" w:cs="Segoe UI"/>
      <w:color w:val="000000"/>
      <w:sz w:val="18"/>
      <w:szCs w:val="18"/>
    </w:rPr>
  </w:style>
  <w:style w:type="paragraph" w:styleId="Titel">
    <w:name w:val="Title"/>
    <w:basedOn w:val="Standaard"/>
    <w:next w:val="Standaard"/>
    <w:link w:val="TitelChar"/>
    <w:qFormat/>
    <w:rsid w:val="00C14FB3"/>
    <w:pPr>
      <w:spacing w:after="240" w:line="276" w:lineRule="auto"/>
    </w:pPr>
    <w:rPr>
      <w:rFonts w:eastAsia="Trebuchet MS" w:cs="Trebuchet MS"/>
      <w:color w:val="1155CC"/>
      <w:sz w:val="28"/>
      <w:szCs w:val="28"/>
    </w:rPr>
  </w:style>
  <w:style w:type="character" w:styleId="TitelChar" w:customStyle="1">
    <w:name w:val="Titel Char"/>
    <w:basedOn w:val="Standaardalinea-lettertype"/>
    <w:link w:val="Titel"/>
    <w:rsid w:val="00C14FB3"/>
    <w:rPr>
      <w:rFonts w:eastAsia="Trebuchet MS" w:cs="Trebuchet MS"/>
      <w:color w:val="1155CC"/>
      <w:sz w:val="28"/>
      <w:szCs w:val="28"/>
    </w:rPr>
  </w:style>
  <w:style w:type="character" w:styleId="Kop3Char" w:customStyle="1">
    <w:name w:val="Kop 3 Char"/>
    <w:basedOn w:val="Standaardalinea-lettertype"/>
    <w:link w:val="Kop3"/>
    <w:uiPriority w:val="9"/>
    <w:rsid w:val="002361C0"/>
    <w:rPr>
      <w:rFonts w:eastAsia="Trebuchet MS" w:cs="Arial"/>
      <w:sz w:val="24"/>
      <w:szCs w:val="24"/>
    </w:rPr>
  </w:style>
  <w:style w:type="character" w:styleId="Kop4Char" w:customStyle="1">
    <w:name w:val="Kop 4 Char"/>
    <w:basedOn w:val="Standaardalinea-lettertype"/>
    <w:link w:val="Kop4"/>
    <w:uiPriority w:val="9"/>
    <w:rsid w:val="004B3E8B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4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4B3E8B"/>
    <w:rPr>
      <w:rFonts w:asciiTheme="majorHAnsi" w:hAnsiTheme="majorHAnsi" w:eastAsiaTheme="majorEastAsia" w:cstheme="majorBidi"/>
      <w:color w:val="2E74B5" w:themeColor="accent1" w:themeShade="BF"/>
      <w:sz w:val="24"/>
      <w:szCs w:val="24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4B3E8B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4B3E8B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4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4B3E8B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4B3E8B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Voettekst">
    <w:name w:val="footer"/>
    <w:basedOn w:val="Standaard"/>
    <w:link w:val="VoettekstChar"/>
    <w:uiPriority w:val="99"/>
    <w:semiHidden/>
    <w:unhideWhenUsed/>
    <w:rsid w:val="00DB4ACB"/>
    <w:pPr>
      <w:tabs>
        <w:tab w:val="center" w:pos="4680"/>
        <w:tab w:val="right" w:pos="9360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semiHidden/>
    <w:rsid w:val="00DB4ACB"/>
    <w:rPr>
      <w:rFonts w:ascii="Calibri" w:hAnsi="Calibri" w:eastAsia="Calibri" w:cs="Calibri"/>
      <w:color w:val="000000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6E7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A66E71"/>
    <w:rPr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BC00A7"/>
    <w:pPr>
      <w:tabs>
        <w:tab w:val="center" w:pos="4703"/>
        <w:tab w:val="right" w:pos="940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BC00A7"/>
    <w:rPr>
      <w:rFonts w:eastAsia="Calibri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BB2795"/>
    <w:rPr>
      <w:color w:val="0563C1" w:themeColor="hyperlink"/>
      <w:u w:val="single"/>
    </w:r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BB2795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39"/>
    <w:rsid w:val="00BB27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Intensievebenadrukking">
    <w:name w:val="Intense Emphasis"/>
    <w:basedOn w:val="Standaardalinea-lettertype"/>
    <w:uiPriority w:val="21"/>
    <w:qFormat/>
    <w:rsid w:val="00D95CA1"/>
    <w:rPr>
      <w:i/>
      <w:iCs/>
      <w:color w:val="5B9BD5" w:themeColor="accent1"/>
    </w:rPr>
  </w:style>
  <w:style w:type="paragraph" w:styleId="Revisie">
    <w:name w:val="Revision"/>
    <w:hidden/>
    <w:uiPriority w:val="99"/>
    <w:semiHidden/>
    <w:rsid w:val="004F6857"/>
    <w:pPr>
      <w:spacing w:after="0" w:line="240" w:lineRule="auto"/>
    </w:pPr>
    <w:rPr>
      <w:rFonts w:eastAsia="Calibri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E2900BBA3AD479D7D6D2C780BF24D" ma:contentTypeVersion="14" ma:contentTypeDescription="Create a new document." ma:contentTypeScope="" ma:versionID="987fda18319a80db0790d18c213f71f3">
  <xsd:schema xmlns:xsd="http://www.w3.org/2001/XMLSchema" xmlns:xs="http://www.w3.org/2001/XMLSchema" xmlns:p="http://schemas.microsoft.com/office/2006/metadata/properties" xmlns:ns2="a297d7fa-ff40-47da-bd35-d4430a8e72ce" xmlns:ns3="e60b11a9-88cd-4804-aec3-32794dc2c13b" targetNamespace="http://schemas.microsoft.com/office/2006/metadata/properties" ma:root="true" ma:fieldsID="3e7a7fa1d26475bf5607ab0293096852" ns2:_="" ns3:_="">
    <xsd:import namespace="a297d7fa-ff40-47da-bd35-d4430a8e72ce"/>
    <xsd:import namespace="e60b11a9-88cd-4804-aec3-32794dc2c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d7fa-ff40-47da-bd35-d4430a8e7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7262b3-eb91-4297-8691-7d07bbf17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b11a9-88cd-4804-aec3-32794dc2c1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5da8ace-7bb8-4575-a6b1-4c14e4ca57de}" ma:internalName="TaxCatchAll" ma:showField="CatchAllData" ma:web="e60b11a9-88cd-4804-aec3-32794dc2c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0b11a9-88cd-4804-aec3-32794dc2c13b" xsi:nil="true"/>
    <lcf76f155ced4ddcb4097134ff3c332f xmlns="a297d7fa-ff40-47da-bd35-d4430a8e72c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3E2AE-33EF-479A-980D-AEE029BE46BC}"/>
</file>

<file path=customXml/itemProps2.xml><?xml version="1.0" encoding="utf-8"?>
<ds:datastoreItem xmlns:ds="http://schemas.openxmlformats.org/officeDocument/2006/customXml" ds:itemID="{F3D382A6-75B6-44BD-8735-B5C448CEE432}">
  <ds:schemaRefs>
    <ds:schemaRef ds:uri="http://schemas.microsoft.com/office/2006/metadata/properties"/>
    <ds:schemaRef ds:uri="http://schemas.microsoft.com/office/infopath/2007/PartnerControls"/>
    <ds:schemaRef ds:uri="e60b11a9-88cd-4804-aec3-32794dc2c13b"/>
    <ds:schemaRef ds:uri="a297d7fa-ff40-47da-bd35-d4430a8e72ce"/>
  </ds:schemaRefs>
</ds:datastoreItem>
</file>

<file path=customXml/itemProps3.xml><?xml version="1.0" encoding="utf-8"?>
<ds:datastoreItem xmlns:ds="http://schemas.openxmlformats.org/officeDocument/2006/customXml" ds:itemID="{0BEE8522-1411-4C56-A957-2E88A42B94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F8D378-AEC2-4CE6-8026-C010DA918E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ICT @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Huishoudelijk reglement</dc:title>
  <dc:subject/>
  <dc:creator>peja</dc:creator>
  <keywords/>
  <lastModifiedBy>Timo Willems</lastModifiedBy>
  <revision>90</revision>
  <lastPrinted>2019-06-12T12:46:00.0000000Z</lastPrinted>
  <dcterms:created xsi:type="dcterms:W3CDTF">2023-01-24T01:00:00.0000000Z</dcterms:created>
  <dcterms:modified xsi:type="dcterms:W3CDTF">2026-05-30T11:10:16.3049160Z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0x010100454E2900BBA3AD479D7D6D2C780BF24D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